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A539" w14:textId="22C3C360" w:rsidR="00EF55E8" w:rsidRPr="00D14068" w:rsidRDefault="00D14068" w:rsidP="00220033">
      <w:pPr>
        <w:rPr>
          <w:rFonts w:ascii="Tahoma" w:hAnsi="Tahoma" w:cs="Tahoma"/>
          <w:i/>
          <w:iCs/>
        </w:rPr>
      </w:pPr>
      <w:r>
        <w:rPr>
          <w:rFonts w:ascii="Tahoma" w:hAnsi="Tahoma" w:cs="Tahoma"/>
          <w:i/>
          <w:iCs/>
        </w:rPr>
        <w:t>CG: delete all but one of the following</w:t>
      </w:r>
      <w:r w:rsidR="001563CE">
        <w:rPr>
          <w:rFonts w:ascii="Tahoma" w:hAnsi="Tahoma" w:cs="Tahoma"/>
          <w:i/>
          <w:iCs/>
        </w:rPr>
        <w:t>:</w:t>
      </w:r>
    </w:p>
    <w:p w14:paraId="7308FD4B" w14:textId="52CC35C5" w:rsidR="00220033" w:rsidRDefault="008536E3" w:rsidP="00220033">
      <w:pPr>
        <w:rPr>
          <w:rFonts w:ascii="Comic Sans MS" w:hAnsi="Comic Sans MS"/>
          <w:i/>
          <w:iCs/>
          <w:sz w:val="28"/>
          <w:szCs w:val="28"/>
        </w:rPr>
      </w:pPr>
      <w:r>
        <w:rPr>
          <w:rFonts w:ascii="Comic Sans MS" w:hAnsi="Comic Sans MS"/>
          <w:i/>
          <w:iCs/>
          <w:sz w:val="28"/>
          <w:szCs w:val="28"/>
        </w:rPr>
        <w:t xml:space="preserve">OPENING </w:t>
      </w:r>
      <w:r w:rsidR="00220033">
        <w:rPr>
          <w:rFonts w:ascii="Comic Sans MS" w:hAnsi="Comic Sans MS"/>
          <w:i/>
          <w:iCs/>
          <w:sz w:val="28"/>
          <w:szCs w:val="28"/>
        </w:rPr>
        <w:t xml:space="preserve">SERVICE </w:t>
      </w:r>
      <w:r w:rsidR="00220033" w:rsidRPr="00220033">
        <w:rPr>
          <w:rFonts w:ascii="Comic Sans MS" w:hAnsi="Comic Sans MS"/>
          <w:i/>
          <w:iCs/>
          <w:sz w:val="28"/>
          <w:szCs w:val="28"/>
        </w:rPr>
        <w:t>OF WORD AND TABLE</w:t>
      </w:r>
    </w:p>
    <w:p w14:paraId="7F37989C" w14:textId="6EC47115" w:rsidR="00F445B0" w:rsidRDefault="00F445B0" w:rsidP="00220033">
      <w:pPr>
        <w:rPr>
          <w:rFonts w:ascii="Comic Sans MS" w:hAnsi="Comic Sans MS"/>
          <w:i/>
          <w:iCs/>
          <w:sz w:val="28"/>
          <w:szCs w:val="28"/>
        </w:rPr>
      </w:pPr>
      <w:r>
        <w:rPr>
          <w:rFonts w:ascii="Comic Sans MS" w:hAnsi="Comic Sans MS"/>
          <w:i/>
          <w:iCs/>
          <w:sz w:val="28"/>
          <w:szCs w:val="28"/>
        </w:rPr>
        <w:t>SERVICE OF WORD AND TABLE</w:t>
      </w:r>
    </w:p>
    <w:p w14:paraId="5CC65440" w14:textId="77777777" w:rsidR="00892084" w:rsidRDefault="00892084" w:rsidP="00892084">
      <w:pPr>
        <w:rPr>
          <w:rFonts w:ascii="Comic Sans MS" w:hAnsi="Comic Sans MS"/>
          <w:i/>
          <w:iCs/>
          <w:sz w:val="28"/>
          <w:szCs w:val="28"/>
        </w:rPr>
      </w:pPr>
      <w:r>
        <w:rPr>
          <w:rFonts w:ascii="Comic Sans MS" w:hAnsi="Comic Sans MS"/>
          <w:i/>
          <w:iCs/>
          <w:sz w:val="28"/>
          <w:szCs w:val="28"/>
        </w:rPr>
        <w:t>SERVICE OF WORD AND TABLE FOR THE FEAST OF ST. LUKE</w:t>
      </w:r>
    </w:p>
    <w:p w14:paraId="3418FC9F" w14:textId="77777777" w:rsidR="00F40C01" w:rsidRDefault="002A3490" w:rsidP="001563CE">
      <w:pPr>
        <w:spacing w:after="0"/>
        <w:rPr>
          <w:rFonts w:ascii="Comic Sans MS" w:hAnsi="Comic Sans MS"/>
          <w:i/>
          <w:iCs/>
          <w:sz w:val="28"/>
          <w:szCs w:val="28"/>
        </w:rPr>
      </w:pPr>
      <w:r>
        <w:rPr>
          <w:rFonts w:ascii="Comic Sans MS" w:hAnsi="Comic Sans MS"/>
          <w:i/>
          <w:iCs/>
          <w:sz w:val="28"/>
          <w:szCs w:val="28"/>
        </w:rPr>
        <w:t xml:space="preserve">CLOSING SERVICE OF WORD AND TABLE </w:t>
      </w:r>
    </w:p>
    <w:p w14:paraId="4249E71E" w14:textId="66D91ECA" w:rsidR="002A3490" w:rsidRDefault="00A6168E" w:rsidP="001563CE">
      <w:pPr>
        <w:spacing w:after="0"/>
        <w:ind w:firstLine="720"/>
        <w:rPr>
          <w:rFonts w:ascii="Comic Sans MS" w:hAnsi="Comic Sans MS"/>
          <w:i/>
          <w:iCs/>
          <w:sz w:val="28"/>
          <w:szCs w:val="28"/>
        </w:rPr>
      </w:pPr>
      <w:r>
        <w:rPr>
          <w:rFonts w:ascii="Comic Sans MS" w:hAnsi="Comic Sans MS"/>
          <w:i/>
          <w:iCs/>
          <w:sz w:val="28"/>
          <w:szCs w:val="28"/>
        </w:rPr>
        <w:t>WITH</w:t>
      </w:r>
      <w:r w:rsidR="002A3490">
        <w:rPr>
          <w:rFonts w:ascii="Comic Sans MS" w:hAnsi="Comic Sans MS"/>
          <w:i/>
          <w:iCs/>
          <w:sz w:val="28"/>
          <w:szCs w:val="28"/>
        </w:rPr>
        <w:t xml:space="preserve"> PROFESSION OF VOWS</w:t>
      </w:r>
    </w:p>
    <w:p w14:paraId="327F2571" w14:textId="77777777" w:rsidR="00F445B0" w:rsidRDefault="00F445B0" w:rsidP="001563CE">
      <w:pPr>
        <w:spacing w:after="0"/>
        <w:ind w:firstLine="720"/>
        <w:rPr>
          <w:rFonts w:ascii="Comic Sans MS" w:hAnsi="Comic Sans MS"/>
          <w:i/>
          <w:iCs/>
          <w:sz w:val="28"/>
          <w:szCs w:val="28"/>
        </w:rPr>
      </w:pPr>
    </w:p>
    <w:p w14:paraId="3165B2BA" w14:textId="03423C86" w:rsidR="008D75A3" w:rsidRDefault="00810993" w:rsidP="00220033">
      <w:pPr>
        <w:rPr>
          <w:rFonts w:ascii="Comic Sans MS" w:hAnsi="Comic Sans MS"/>
          <w:i/>
          <w:iCs/>
          <w:sz w:val="28"/>
          <w:szCs w:val="28"/>
        </w:rPr>
      </w:pPr>
      <w:r>
        <w:rPr>
          <w:rFonts w:ascii="Comic Sans MS" w:hAnsi="Comic Sans MS"/>
          <w:i/>
          <w:iCs/>
          <w:sz w:val="28"/>
          <w:szCs w:val="28"/>
        </w:rPr>
        <w:t>SERVICE OF WORD AND TABLE WITH PRAYER FOR HEALING</w:t>
      </w:r>
    </w:p>
    <w:p w14:paraId="44A3D394" w14:textId="77777777" w:rsidR="00F40C01" w:rsidRDefault="00810993" w:rsidP="00A12522">
      <w:pPr>
        <w:spacing w:after="0"/>
        <w:rPr>
          <w:rFonts w:ascii="Comic Sans MS" w:hAnsi="Comic Sans MS"/>
          <w:i/>
          <w:iCs/>
          <w:sz w:val="28"/>
          <w:szCs w:val="28"/>
        </w:rPr>
      </w:pPr>
      <w:r>
        <w:rPr>
          <w:rFonts w:ascii="Comic Sans MS" w:hAnsi="Comic Sans MS"/>
          <w:i/>
          <w:iCs/>
          <w:sz w:val="28"/>
          <w:szCs w:val="28"/>
        </w:rPr>
        <w:t>SERVICE OF WORD AND TABLE</w:t>
      </w:r>
      <w:r w:rsidR="00F40C01">
        <w:rPr>
          <w:rFonts w:ascii="Comic Sans MS" w:hAnsi="Comic Sans MS"/>
          <w:i/>
          <w:iCs/>
          <w:sz w:val="28"/>
          <w:szCs w:val="28"/>
        </w:rPr>
        <w:t xml:space="preserve"> </w:t>
      </w:r>
    </w:p>
    <w:p w14:paraId="0C773A07" w14:textId="3DA02B24" w:rsidR="00810993" w:rsidRDefault="00F40C01" w:rsidP="00A12522">
      <w:pPr>
        <w:spacing w:after="0"/>
        <w:ind w:firstLine="720"/>
        <w:rPr>
          <w:rFonts w:ascii="Comic Sans MS" w:hAnsi="Comic Sans MS"/>
          <w:i/>
          <w:iCs/>
          <w:sz w:val="28"/>
          <w:szCs w:val="28"/>
        </w:rPr>
      </w:pPr>
      <w:r>
        <w:rPr>
          <w:rFonts w:ascii="Comic Sans MS" w:hAnsi="Comic Sans MS"/>
          <w:i/>
          <w:iCs/>
          <w:sz w:val="28"/>
          <w:szCs w:val="28"/>
        </w:rPr>
        <w:t>WITH PRAYER FOR RECONCILIATION</w:t>
      </w:r>
    </w:p>
    <w:p w14:paraId="3063B984" w14:textId="77777777" w:rsidR="00BB17A6" w:rsidRDefault="00BB17A6" w:rsidP="001953D8">
      <w:pPr>
        <w:spacing w:after="0"/>
        <w:rPr>
          <w:rFonts w:ascii="Tahoma" w:hAnsi="Tahoma" w:cs="Tahoma"/>
        </w:rPr>
      </w:pPr>
    </w:p>
    <w:p w14:paraId="64926C2A" w14:textId="62995BCD" w:rsidR="009C07F1" w:rsidRDefault="00CF4DBB" w:rsidP="001953D8">
      <w:pPr>
        <w:spacing w:after="0"/>
        <w:rPr>
          <w:rFonts w:ascii="Tahoma" w:hAnsi="Tahoma" w:cs="Tahoma"/>
        </w:rPr>
      </w:pPr>
      <w:r>
        <w:rPr>
          <w:rFonts w:ascii="Tahoma" w:hAnsi="Tahoma" w:cs="Tahoma"/>
        </w:rPr>
        <w:t xml:space="preserve">Your service </w:t>
      </w:r>
      <w:r w:rsidR="001953D8" w:rsidRPr="001953D8">
        <w:rPr>
          <w:rFonts w:ascii="Tahoma" w:hAnsi="Tahoma" w:cs="Tahoma"/>
        </w:rPr>
        <w:t>will</w:t>
      </w:r>
      <w:r w:rsidR="000E7B67">
        <w:rPr>
          <w:rFonts w:ascii="Tahoma" w:hAnsi="Tahoma" w:cs="Tahoma"/>
        </w:rPr>
        <w:t xml:space="preserve"> </w:t>
      </w:r>
      <w:r w:rsidR="001953D8" w:rsidRPr="001953D8">
        <w:rPr>
          <w:rFonts w:ascii="Tahoma" w:hAnsi="Tahoma" w:cs="Tahoma"/>
        </w:rPr>
        <w:t>be based on</w:t>
      </w:r>
      <w:r w:rsidR="009C07F1">
        <w:rPr>
          <w:rFonts w:ascii="Tahoma" w:hAnsi="Tahoma" w:cs="Tahoma"/>
        </w:rPr>
        <w:t xml:space="preserve">: </w:t>
      </w:r>
    </w:p>
    <w:p w14:paraId="3F2B1FD5" w14:textId="2408549D" w:rsidR="00220033" w:rsidRDefault="001953D8" w:rsidP="00B016EE">
      <w:pPr>
        <w:pStyle w:val="ListParagraph"/>
        <w:numPr>
          <w:ilvl w:val="0"/>
          <w:numId w:val="6"/>
        </w:numPr>
        <w:spacing w:after="0"/>
        <w:rPr>
          <w:rFonts w:ascii="Tahoma" w:hAnsi="Tahoma" w:cs="Tahoma"/>
        </w:rPr>
      </w:pPr>
      <w:r w:rsidRPr="00B016EE">
        <w:rPr>
          <w:rFonts w:ascii="Tahoma" w:hAnsi="Tahoma" w:cs="Tahoma"/>
        </w:rPr>
        <w:t xml:space="preserve">“A Lukan Liturgy of Word and Table” as found in </w:t>
      </w:r>
      <w:r w:rsidR="00DC53E4" w:rsidRPr="00DC53E4">
        <w:rPr>
          <w:rFonts w:ascii="Tahoma" w:hAnsi="Tahoma" w:cs="Tahoma"/>
          <w:i/>
          <w:iCs/>
        </w:rPr>
        <w:t>BOS</w:t>
      </w:r>
      <w:r w:rsidR="00DC53E4">
        <w:rPr>
          <w:rFonts w:ascii="Tahoma" w:hAnsi="Tahoma" w:cs="Tahoma"/>
        </w:rPr>
        <w:t xml:space="preserve"> (</w:t>
      </w:r>
      <w:r w:rsidRPr="00B016EE">
        <w:rPr>
          <w:rFonts w:ascii="Tahoma" w:hAnsi="Tahoma" w:cs="Tahoma"/>
        </w:rPr>
        <w:t>the “red book”</w:t>
      </w:r>
      <w:r w:rsidR="00DC53E4">
        <w:rPr>
          <w:rFonts w:ascii="Tahoma" w:hAnsi="Tahoma" w:cs="Tahoma"/>
        </w:rPr>
        <w:t>),</w:t>
      </w:r>
      <w:r w:rsidRPr="00B016EE">
        <w:rPr>
          <w:rFonts w:ascii="Tahoma" w:hAnsi="Tahoma" w:cs="Tahoma"/>
        </w:rPr>
        <w:t xml:space="preserve"> pp. 4 ff.</w:t>
      </w:r>
      <w:r w:rsidR="00A63F07">
        <w:rPr>
          <w:rFonts w:ascii="Tahoma" w:hAnsi="Tahoma" w:cs="Tahoma"/>
        </w:rPr>
        <w:t xml:space="preserve">  WR indicates the Worship Resources in the central part of that book.</w:t>
      </w:r>
    </w:p>
    <w:p w14:paraId="6EA2DA4F" w14:textId="77777777" w:rsidR="00A63F07" w:rsidRPr="00B016EE" w:rsidRDefault="00A63F07" w:rsidP="00A63F07">
      <w:pPr>
        <w:pStyle w:val="ListParagraph"/>
        <w:spacing w:after="0"/>
        <w:ind w:left="787"/>
        <w:rPr>
          <w:rFonts w:ascii="Tahoma" w:hAnsi="Tahoma" w:cs="Tahoma"/>
        </w:rPr>
      </w:pPr>
    </w:p>
    <w:p w14:paraId="3FBE6B29" w14:textId="42DAA6A5" w:rsidR="00220033" w:rsidRDefault="00220033" w:rsidP="001953D8">
      <w:pPr>
        <w:spacing w:after="0"/>
        <w:ind w:left="720"/>
        <w:rPr>
          <w:rFonts w:ascii="Tahoma" w:hAnsi="Tahoma" w:cs="Tahoma"/>
          <w:i/>
        </w:rPr>
      </w:pPr>
      <w:r w:rsidRPr="00220033">
        <w:rPr>
          <w:rFonts w:ascii="Tahoma" w:hAnsi="Tahoma" w:cs="Tahoma"/>
          <w:i/>
        </w:rPr>
        <w:t xml:space="preserve">This liturgy seeks to reflect the themes and language of the writings of Luke the evangelist in his gospel and the Book of Acts.  It is provided for use by the members of the Order of Saint Luke when they gather in order that they may be grounded in, and formed by, a Lukan spirituality as they celebrate Eucharist together. </w:t>
      </w:r>
    </w:p>
    <w:p w14:paraId="53D59274" w14:textId="36071DFC" w:rsidR="00010245" w:rsidRDefault="00220033" w:rsidP="00B70C3D">
      <w:pPr>
        <w:spacing w:after="0"/>
        <w:ind w:left="5040" w:firstLine="720"/>
        <w:rPr>
          <w:rFonts w:ascii="Tahoma" w:hAnsi="Tahoma" w:cs="Tahoma"/>
          <w:i/>
          <w:iCs/>
          <w:sz w:val="16"/>
          <w:szCs w:val="16"/>
        </w:rPr>
      </w:pPr>
      <w:r w:rsidRPr="00220033">
        <w:rPr>
          <w:rFonts w:ascii="Tahoma" w:hAnsi="Tahoma" w:cs="Tahoma"/>
          <w:i/>
          <w:iCs/>
          <w:sz w:val="16"/>
          <w:szCs w:val="16"/>
        </w:rPr>
        <w:t>The Book of Offices and Services</w:t>
      </w:r>
    </w:p>
    <w:p w14:paraId="2811B317" w14:textId="77777777" w:rsidR="001D287A" w:rsidRPr="001D287A" w:rsidRDefault="00B747E4" w:rsidP="00B70C3D">
      <w:pPr>
        <w:pStyle w:val="ListParagraph"/>
        <w:numPr>
          <w:ilvl w:val="0"/>
          <w:numId w:val="6"/>
        </w:numPr>
        <w:spacing w:after="0"/>
        <w:rPr>
          <w:rFonts w:ascii="Tahoma" w:hAnsi="Tahoma" w:cs="Tahoma"/>
          <w:i/>
          <w:iCs/>
          <w:sz w:val="16"/>
          <w:szCs w:val="16"/>
        </w:rPr>
      </w:pPr>
      <w:r>
        <w:rPr>
          <w:rFonts w:ascii="Tahoma" w:hAnsi="Tahoma" w:cs="Tahoma"/>
        </w:rPr>
        <w:t>Great Thanksgiving One, Two, Three</w:t>
      </w:r>
      <w:r w:rsidR="003A1408">
        <w:rPr>
          <w:rFonts w:ascii="Tahoma" w:hAnsi="Tahoma" w:cs="Tahoma"/>
        </w:rPr>
        <w:t xml:space="preserve">, Four </w:t>
      </w:r>
    </w:p>
    <w:p w14:paraId="4D756507" w14:textId="08BF6C6A" w:rsidR="00010245" w:rsidRDefault="001B7D0A" w:rsidP="00675F9A">
      <w:pPr>
        <w:pStyle w:val="ListParagraph"/>
        <w:ind w:left="1207"/>
        <w:rPr>
          <w:rFonts w:ascii="Tahoma" w:hAnsi="Tahoma" w:cs="Tahoma"/>
          <w:i/>
          <w:iCs/>
        </w:rPr>
      </w:pPr>
      <w:r w:rsidRPr="00CF4CD2">
        <w:rPr>
          <w:rFonts w:ascii="Tahoma" w:hAnsi="Tahoma" w:cs="Tahoma"/>
          <w:i/>
          <w:iCs/>
        </w:rPr>
        <w:t xml:space="preserve">(CG: </w:t>
      </w:r>
      <w:r w:rsidR="004A4D2F">
        <w:rPr>
          <w:rFonts w:ascii="Tahoma" w:hAnsi="Tahoma" w:cs="Tahoma"/>
          <w:i/>
          <w:iCs/>
        </w:rPr>
        <w:t xml:space="preserve">delete all but one of the above </w:t>
      </w:r>
      <w:r w:rsidRPr="00CF4CD2">
        <w:rPr>
          <w:rFonts w:ascii="Tahoma" w:hAnsi="Tahoma" w:cs="Tahoma"/>
          <w:i/>
          <w:iCs/>
        </w:rPr>
        <w:t>as selected by the abbot</w:t>
      </w:r>
      <w:r w:rsidR="004A09C3" w:rsidRPr="00CF4CD2">
        <w:rPr>
          <w:rFonts w:ascii="Tahoma" w:hAnsi="Tahoma" w:cs="Tahoma"/>
          <w:i/>
          <w:iCs/>
        </w:rPr>
        <w:t xml:space="preserve"> or you</w:t>
      </w:r>
      <w:r w:rsidR="00CF4CD2" w:rsidRPr="00CF4CD2">
        <w:rPr>
          <w:rFonts w:ascii="Tahoma" w:hAnsi="Tahoma" w:cs="Tahoma"/>
          <w:i/>
          <w:iCs/>
        </w:rPr>
        <w:t>;</w:t>
      </w:r>
      <w:r w:rsidR="001D287A">
        <w:rPr>
          <w:rFonts w:ascii="Tahoma" w:hAnsi="Tahoma" w:cs="Tahoma"/>
          <w:i/>
          <w:iCs/>
        </w:rPr>
        <w:t xml:space="preserve"> </w:t>
      </w:r>
      <w:r w:rsidR="009B607E">
        <w:rPr>
          <w:rFonts w:ascii="Tahoma" w:hAnsi="Tahoma" w:cs="Tahoma"/>
          <w:i/>
          <w:iCs/>
        </w:rPr>
        <w:t xml:space="preserve">on occasion </w:t>
      </w:r>
      <w:r w:rsidR="001D287A">
        <w:rPr>
          <w:rFonts w:ascii="Tahoma" w:hAnsi="Tahoma" w:cs="Tahoma"/>
          <w:i/>
          <w:iCs/>
        </w:rPr>
        <w:t xml:space="preserve">you may </w:t>
      </w:r>
      <w:r w:rsidR="00361DBE">
        <w:rPr>
          <w:rFonts w:ascii="Tahoma" w:hAnsi="Tahoma" w:cs="Tahoma"/>
          <w:i/>
          <w:iCs/>
        </w:rPr>
        <w:t xml:space="preserve">choose to </w:t>
      </w:r>
      <w:r w:rsidR="0085793D">
        <w:rPr>
          <w:rFonts w:ascii="Tahoma" w:hAnsi="Tahoma" w:cs="Tahoma"/>
          <w:i/>
          <w:iCs/>
        </w:rPr>
        <w:t>add: “or one of your own ch</w:t>
      </w:r>
      <w:r w:rsidR="00E46D4F">
        <w:rPr>
          <w:rFonts w:ascii="Tahoma" w:hAnsi="Tahoma" w:cs="Tahoma"/>
          <w:i/>
          <w:iCs/>
        </w:rPr>
        <w:t>o</w:t>
      </w:r>
      <w:r w:rsidR="0085793D">
        <w:rPr>
          <w:rFonts w:ascii="Tahoma" w:hAnsi="Tahoma" w:cs="Tahoma"/>
          <w:i/>
          <w:iCs/>
        </w:rPr>
        <w:t>osing”</w:t>
      </w:r>
      <w:r w:rsidR="004A4D2F">
        <w:rPr>
          <w:rFonts w:ascii="Tahoma" w:hAnsi="Tahoma" w:cs="Tahoma"/>
          <w:i/>
          <w:iCs/>
        </w:rPr>
        <w:t xml:space="preserve"> or leave the selection up to the presider---see below)</w:t>
      </w:r>
    </w:p>
    <w:p w14:paraId="4CE1FABE" w14:textId="4E9F727F" w:rsidR="0023690F" w:rsidRPr="00490467" w:rsidRDefault="00D53648" w:rsidP="0023690F">
      <w:pPr>
        <w:pStyle w:val="ListParagraph"/>
        <w:numPr>
          <w:ilvl w:val="0"/>
          <w:numId w:val="6"/>
        </w:numPr>
        <w:rPr>
          <w:rFonts w:ascii="Tahoma" w:hAnsi="Tahoma" w:cs="Tahoma"/>
          <w:i/>
          <w:iCs/>
        </w:rPr>
      </w:pPr>
      <w:r>
        <w:rPr>
          <w:rFonts w:ascii="Tahoma" w:hAnsi="Tahoma" w:cs="Tahoma"/>
        </w:rPr>
        <w:t xml:space="preserve">The Service of Prayer for Healing, </w:t>
      </w:r>
      <w:r w:rsidR="0023456D">
        <w:rPr>
          <w:rFonts w:ascii="Tahoma" w:hAnsi="Tahoma" w:cs="Tahoma"/>
          <w:i/>
          <w:iCs/>
        </w:rPr>
        <w:t>BOS</w:t>
      </w:r>
      <w:r w:rsidR="00BF4D69">
        <w:rPr>
          <w:rFonts w:ascii="Tahoma" w:hAnsi="Tahoma" w:cs="Tahoma"/>
          <w:i/>
          <w:iCs/>
        </w:rPr>
        <w:t>,</w:t>
      </w:r>
      <w:r w:rsidR="00490467">
        <w:rPr>
          <w:rFonts w:ascii="Tahoma" w:hAnsi="Tahoma" w:cs="Tahoma"/>
        </w:rPr>
        <w:t xml:space="preserve"> pp. 67</w:t>
      </w:r>
      <w:r w:rsidR="00BF4D69">
        <w:rPr>
          <w:rFonts w:ascii="Tahoma" w:hAnsi="Tahoma" w:cs="Tahoma"/>
        </w:rPr>
        <w:t xml:space="preserve"> </w:t>
      </w:r>
      <w:r w:rsidR="00490467">
        <w:rPr>
          <w:rFonts w:ascii="Tahoma" w:hAnsi="Tahoma" w:cs="Tahoma"/>
        </w:rPr>
        <w:t>ff.</w:t>
      </w:r>
      <w:r w:rsidR="00BF4D69">
        <w:rPr>
          <w:rFonts w:ascii="Tahoma" w:hAnsi="Tahoma" w:cs="Tahoma"/>
        </w:rPr>
        <w:t xml:space="preserve">    </w:t>
      </w:r>
      <w:r w:rsidR="00BF4D69">
        <w:rPr>
          <w:rFonts w:ascii="Tahoma" w:hAnsi="Tahoma" w:cs="Tahoma"/>
          <w:i/>
          <w:iCs/>
        </w:rPr>
        <w:t>(</w:t>
      </w:r>
      <w:proofErr w:type="gramStart"/>
      <w:r w:rsidR="008A3003">
        <w:rPr>
          <w:rFonts w:ascii="Tahoma" w:hAnsi="Tahoma" w:cs="Tahoma"/>
          <w:i/>
          <w:iCs/>
        </w:rPr>
        <w:t>delete</w:t>
      </w:r>
      <w:proofErr w:type="gramEnd"/>
      <w:r w:rsidR="008A3003">
        <w:rPr>
          <w:rFonts w:ascii="Tahoma" w:hAnsi="Tahoma" w:cs="Tahoma"/>
          <w:i/>
          <w:iCs/>
        </w:rPr>
        <w:t xml:space="preserve"> unless appropriate)</w:t>
      </w:r>
    </w:p>
    <w:p w14:paraId="6B9D4426" w14:textId="675AB67C" w:rsidR="007E26C5" w:rsidRDefault="00B241C9" w:rsidP="007E26C5">
      <w:pPr>
        <w:pStyle w:val="ListParagraph"/>
        <w:numPr>
          <w:ilvl w:val="0"/>
          <w:numId w:val="6"/>
        </w:numPr>
        <w:rPr>
          <w:rFonts w:ascii="Tahoma" w:hAnsi="Tahoma" w:cs="Tahoma"/>
          <w:i/>
          <w:iCs/>
        </w:rPr>
      </w:pPr>
      <w:r>
        <w:rPr>
          <w:rFonts w:ascii="Tahoma" w:hAnsi="Tahoma" w:cs="Tahoma"/>
        </w:rPr>
        <w:t xml:space="preserve">The Service of Prayer for Reconciliation, </w:t>
      </w:r>
      <w:r>
        <w:rPr>
          <w:rFonts w:ascii="Tahoma" w:hAnsi="Tahoma" w:cs="Tahoma"/>
          <w:i/>
          <w:iCs/>
        </w:rPr>
        <w:t xml:space="preserve">BOS, </w:t>
      </w:r>
      <w:r w:rsidRPr="00BF4D69">
        <w:rPr>
          <w:rFonts w:ascii="Tahoma" w:hAnsi="Tahoma" w:cs="Tahoma"/>
        </w:rPr>
        <w:t xml:space="preserve">pp. </w:t>
      </w:r>
      <w:r w:rsidR="00BF4D69" w:rsidRPr="00BF4D69">
        <w:rPr>
          <w:rFonts w:ascii="Tahoma" w:hAnsi="Tahoma" w:cs="Tahoma"/>
        </w:rPr>
        <w:t>72 ff.</w:t>
      </w:r>
      <w:r w:rsidR="007E26C5">
        <w:rPr>
          <w:rFonts w:ascii="Tahoma" w:hAnsi="Tahoma" w:cs="Tahoma"/>
        </w:rPr>
        <w:t xml:space="preserve"> </w:t>
      </w:r>
      <w:r w:rsidR="007E26C5">
        <w:rPr>
          <w:rFonts w:ascii="Tahoma" w:hAnsi="Tahoma" w:cs="Tahoma"/>
          <w:i/>
          <w:iCs/>
        </w:rPr>
        <w:t>(delete unless appropriate)</w:t>
      </w:r>
    </w:p>
    <w:p w14:paraId="233F83FA" w14:textId="2DA00E7B" w:rsidR="0054174C" w:rsidRDefault="00E97C78" w:rsidP="0054174C">
      <w:pPr>
        <w:spacing w:after="0"/>
        <w:rPr>
          <w:rFonts w:ascii="Tahoma" w:hAnsi="Tahoma" w:cs="Tahoma"/>
          <w:i/>
          <w:iCs/>
        </w:rPr>
      </w:pPr>
      <w:r w:rsidRPr="0054174C">
        <w:rPr>
          <w:rFonts w:ascii="Tahoma" w:hAnsi="Tahoma" w:cs="Tahoma"/>
        </w:rPr>
        <w:t xml:space="preserve">The scriptural </w:t>
      </w:r>
      <w:proofErr w:type="gramStart"/>
      <w:r w:rsidRPr="0054174C">
        <w:rPr>
          <w:rFonts w:ascii="Tahoma" w:hAnsi="Tahoma" w:cs="Tahoma"/>
        </w:rPr>
        <w:t>texts  (</w:t>
      </w:r>
      <w:proofErr w:type="gramEnd"/>
      <w:r w:rsidRPr="0054174C">
        <w:rPr>
          <w:rFonts w:ascii="Tahoma" w:hAnsi="Tahoma" w:cs="Tahoma"/>
        </w:rPr>
        <w:t>lections</w:t>
      </w:r>
      <w:r w:rsidR="003E43A8">
        <w:rPr>
          <w:rFonts w:ascii="Tahoma" w:hAnsi="Tahoma" w:cs="Tahoma"/>
        </w:rPr>
        <w:t xml:space="preserve"> and psalm</w:t>
      </w:r>
      <w:r w:rsidRPr="0054174C">
        <w:rPr>
          <w:rFonts w:ascii="Tahoma" w:hAnsi="Tahoma" w:cs="Tahoma"/>
        </w:rPr>
        <w:t xml:space="preserve">) for your service are:   </w:t>
      </w:r>
      <w:r w:rsidRPr="0054174C">
        <w:rPr>
          <w:rFonts w:ascii="Tahoma" w:hAnsi="Tahoma" w:cs="Tahoma"/>
          <w:i/>
          <w:iCs/>
        </w:rPr>
        <w:t>(inserted by CG)</w:t>
      </w:r>
      <w:r w:rsidR="0054174C">
        <w:rPr>
          <w:rFonts w:ascii="Tahoma" w:hAnsi="Tahoma" w:cs="Tahoma"/>
          <w:i/>
          <w:iCs/>
        </w:rPr>
        <w:t xml:space="preserve"> </w:t>
      </w:r>
    </w:p>
    <w:p w14:paraId="3DDA1E7F" w14:textId="77777777" w:rsidR="0054174C" w:rsidRDefault="0054174C" w:rsidP="0054174C">
      <w:pPr>
        <w:spacing w:after="0"/>
        <w:rPr>
          <w:rFonts w:ascii="Tahoma" w:hAnsi="Tahoma" w:cs="Tahoma"/>
          <w:i/>
          <w:iCs/>
        </w:rPr>
      </w:pPr>
    </w:p>
    <w:p w14:paraId="5937F170" w14:textId="56B6CCC2" w:rsidR="00220033" w:rsidRPr="0054174C" w:rsidRDefault="00173F7C" w:rsidP="0054174C">
      <w:pPr>
        <w:spacing w:after="0"/>
        <w:rPr>
          <w:rFonts w:ascii="Tahoma" w:hAnsi="Tahoma" w:cs="Tahoma"/>
          <w:i/>
          <w:iCs/>
        </w:rPr>
      </w:pPr>
      <w:r>
        <w:rPr>
          <w:rFonts w:ascii="Tahoma" w:hAnsi="Tahoma" w:cs="Tahoma"/>
          <w:iCs/>
        </w:rPr>
        <w:t>Setting:</w:t>
      </w:r>
    </w:p>
    <w:p w14:paraId="0ABF35C5" w14:textId="35EE16DB" w:rsidR="00173F7C" w:rsidRDefault="00173F7C" w:rsidP="00173F7C">
      <w:pPr>
        <w:pStyle w:val="ListParagraph"/>
        <w:numPr>
          <w:ilvl w:val="0"/>
          <w:numId w:val="1"/>
        </w:numPr>
        <w:rPr>
          <w:rFonts w:ascii="Tahoma" w:hAnsi="Tahoma" w:cs="Tahoma"/>
          <w:iCs/>
        </w:rPr>
      </w:pPr>
      <w:r>
        <w:rPr>
          <w:rFonts w:ascii="Tahoma" w:hAnsi="Tahoma" w:cs="Tahoma"/>
          <w:iCs/>
        </w:rPr>
        <w:t>The Eucharistic Table (the “Lord’s Table”) is the visual and symbolic focus.</w:t>
      </w:r>
    </w:p>
    <w:p w14:paraId="09EF9133" w14:textId="06644DDC" w:rsidR="00A15557" w:rsidRDefault="006D6A12" w:rsidP="00173F7C">
      <w:pPr>
        <w:pStyle w:val="ListParagraph"/>
        <w:numPr>
          <w:ilvl w:val="0"/>
          <w:numId w:val="1"/>
        </w:numPr>
        <w:rPr>
          <w:rFonts w:ascii="Tahoma" w:hAnsi="Tahoma" w:cs="Tahoma"/>
          <w:iCs/>
        </w:rPr>
      </w:pPr>
      <w:r>
        <w:rPr>
          <w:rFonts w:ascii="Tahoma" w:hAnsi="Tahoma" w:cs="Tahoma"/>
          <w:iCs/>
        </w:rPr>
        <w:t xml:space="preserve">Unless otherwise directed, </w:t>
      </w:r>
      <w:r w:rsidR="0004689C">
        <w:rPr>
          <w:rFonts w:ascii="Tahoma" w:hAnsi="Tahoma" w:cs="Tahoma"/>
          <w:iCs/>
        </w:rPr>
        <w:t>t</w:t>
      </w:r>
      <w:r w:rsidR="00A15557">
        <w:rPr>
          <w:rFonts w:ascii="Tahoma" w:hAnsi="Tahoma" w:cs="Tahoma"/>
          <w:iCs/>
        </w:rPr>
        <w:t>he eucharistic bread and cup are on a table near the rear so they may be carried in during the “presentation of the gifts”</w:t>
      </w:r>
      <w:r w:rsidR="00E00568">
        <w:rPr>
          <w:rFonts w:ascii="Tahoma" w:hAnsi="Tahoma" w:cs="Tahoma"/>
          <w:iCs/>
        </w:rPr>
        <w:t xml:space="preserve"> by persons recruited by the chaplain general. </w:t>
      </w:r>
      <w:r w:rsidR="000B5567">
        <w:rPr>
          <w:rFonts w:ascii="Tahoma" w:hAnsi="Tahoma" w:cs="Tahoma"/>
          <w:iCs/>
        </w:rPr>
        <w:t>The eucharistic elements are prepared by the chaplain general or sacristan</w:t>
      </w:r>
      <w:r w:rsidR="00D62FE4">
        <w:rPr>
          <w:rFonts w:ascii="Tahoma" w:hAnsi="Tahoma" w:cs="Tahoma"/>
          <w:iCs/>
        </w:rPr>
        <w:t>.</w:t>
      </w:r>
    </w:p>
    <w:p w14:paraId="751040DD" w14:textId="56242A8B" w:rsidR="00173F7C" w:rsidRDefault="00173F7C" w:rsidP="00173F7C">
      <w:pPr>
        <w:pStyle w:val="ListParagraph"/>
        <w:numPr>
          <w:ilvl w:val="0"/>
          <w:numId w:val="1"/>
        </w:numPr>
        <w:rPr>
          <w:rFonts w:ascii="Tahoma" w:hAnsi="Tahoma" w:cs="Tahoma"/>
          <w:iCs/>
        </w:rPr>
      </w:pPr>
      <w:r>
        <w:rPr>
          <w:rFonts w:ascii="Tahoma" w:hAnsi="Tahoma" w:cs="Tahoma"/>
          <w:iCs/>
        </w:rPr>
        <w:t xml:space="preserve">The candles on or nearby the </w:t>
      </w:r>
      <w:r w:rsidR="00F445B0">
        <w:rPr>
          <w:rFonts w:ascii="Tahoma" w:hAnsi="Tahoma" w:cs="Tahoma"/>
          <w:iCs/>
        </w:rPr>
        <w:t>T</w:t>
      </w:r>
      <w:r>
        <w:rPr>
          <w:rFonts w:ascii="Tahoma" w:hAnsi="Tahoma" w:cs="Tahoma"/>
          <w:iCs/>
        </w:rPr>
        <w:t>able are lighted or carried in during the opening hymn</w:t>
      </w:r>
      <w:r w:rsidR="00E00568">
        <w:rPr>
          <w:rFonts w:ascii="Tahoma" w:hAnsi="Tahoma" w:cs="Tahoma"/>
          <w:iCs/>
        </w:rPr>
        <w:t xml:space="preserve"> (acolyte recruited by the chaplain general)</w:t>
      </w:r>
      <w:r>
        <w:rPr>
          <w:rFonts w:ascii="Tahoma" w:hAnsi="Tahoma" w:cs="Tahoma"/>
          <w:iCs/>
        </w:rPr>
        <w:t>.</w:t>
      </w:r>
    </w:p>
    <w:p w14:paraId="78A6D90B" w14:textId="21D09187" w:rsidR="00173F7C" w:rsidRPr="00173F7C" w:rsidRDefault="00B163AD" w:rsidP="00173F7C">
      <w:pPr>
        <w:pStyle w:val="ListParagraph"/>
        <w:numPr>
          <w:ilvl w:val="0"/>
          <w:numId w:val="1"/>
        </w:numPr>
        <w:rPr>
          <w:rFonts w:ascii="Tahoma" w:hAnsi="Tahoma" w:cs="Tahoma"/>
          <w:iCs/>
        </w:rPr>
      </w:pPr>
      <w:r>
        <w:rPr>
          <w:rFonts w:ascii="Tahoma" w:hAnsi="Tahoma" w:cs="Tahoma"/>
          <w:iCs/>
        </w:rPr>
        <w:lastRenderedPageBreak/>
        <w:t>When the usually disbursed order gathers in community, t</w:t>
      </w:r>
      <w:r w:rsidR="002C7318">
        <w:rPr>
          <w:rFonts w:ascii="Tahoma" w:hAnsi="Tahoma" w:cs="Tahoma"/>
          <w:iCs/>
        </w:rPr>
        <w:t xml:space="preserve">he liturgical color may be red, the liturgical color </w:t>
      </w:r>
      <w:r>
        <w:rPr>
          <w:rFonts w:ascii="Tahoma" w:hAnsi="Tahoma" w:cs="Tahoma"/>
          <w:iCs/>
        </w:rPr>
        <w:t>for</w:t>
      </w:r>
      <w:r w:rsidR="002C7318">
        <w:rPr>
          <w:rFonts w:ascii="Tahoma" w:hAnsi="Tahoma" w:cs="Tahoma"/>
          <w:iCs/>
        </w:rPr>
        <w:t xml:space="preserve"> Saint Luke</w:t>
      </w:r>
      <w:r w:rsidR="00330B3C">
        <w:rPr>
          <w:rFonts w:ascii="Tahoma" w:hAnsi="Tahoma" w:cs="Tahoma"/>
          <w:iCs/>
        </w:rPr>
        <w:t>.</w:t>
      </w:r>
      <w:r w:rsidR="002C7318">
        <w:rPr>
          <w:rStyle w:val="FootnoteReference"/>
          <w:rFonts w:ascii="Tahoma" w:hAnsi="Tahoma" w:cs="Tahoma"/>
          <w:iCs/>
        </w:rPr>
        <w:footnoteReference w:id="2"/>
      </w:r>
      <w:r w:rsidR="002C7318">
        <w:rPr>
          <w:rFonts w:ascii="Tahoma" w:hAnsi="Tahoma" w:cs="Tahoma"/>
          <w:iCs/>
        </w:rPr>
        <w:t xml:space="preserve"> </w:t>
      </w:r>
    </w:p>
    <w:p w14:paraId="0721D891" w14:textId="7BBF7C0A" w:rsidR="00220033" w:rsidRPr="00220033" w:rsidRDefault="001A5A9D" w:rsidP="00220033">
      <w:pPr>
        <w:rPr>
          <w:rFonts w:ascii="Tahoma" w:hAnsi="Tahoma" w:cs="Tahoma"/>
        </w:rPr>
      </w:pPr>
      <w:r>
        <w:rPr>
          <w:rFonts w:ascii="Tahoma" w:hAnsi="Tahoma" w:cs="Tahoma"/>
        </w:rPr>
        <w:t>Design Team:</w:t>
      </w:r>
    </w:p>
    <w:p w14:paraId="4B8E1EE0" w14:textId="1BE8C042" w:rsidR="002D3013" w:rsidRDefault="00220033" w:rsidP="00220033">
      <w:pPr>
        <w:rPr>
          <w:rFonts w:ascii="Tahoma" w:hAnsi="Tahoma" w:cs="Tahoma"/>
        </w:rPr>
      </w:pPr>
      <w:r w:rsidRPr="00220033">
        <w:rPr>
          <w:rFonts w:ascii="Tahoma" w:hAnsi="Tahoma" w:cs="Tahoma"/>
        </w:rPr>
        <w:t xml:space="preserve">Four persons </w:t>
      </w:r>
      <w:r w:rsidR="00990541">
        <w:rPr>
          <w:rFonts w:ascii="Tahoma" w:hAnsi="Tahoma" w:cs="Tahoma"/>
        </w:rPr>
        <w:t xml:space="preserve">are invited </w:t>
      </w:r>
      <w:r w:rsidR="00E627F1">
        <w:rPr>
          <w:rFonts w:ascii="Tahoma" w:hAnsi="Tahoma" w:cs="Tahoma"/>
        </w:rPr>
        <w:t>by the chaplain general to</w:t>
      </w:r>
      <w:r w:rsidRPr="00220033">
        <w:rPr>
          <w:rFonts w:ascii="Tahoma" w:hAnsi="Tahoma" w:cs="Tahoma"/>
        </w:rPr>
        <w:t xml:space="preserve"> provide leadership </w:t>
      </w:r>
      <w:r w:rsidR="00990541">
        <w:rPr>
          <w:rFonts w:ascii="Tahoma" w:hAnsi="Tahoma" w:cs="Tahoma"/>
        </w:rPr>
        <w:t xml:space="preserve">for </w:t>
      </w:r>
      <w:r w:rsidR="00840354">
        <w:rPr>
          <w:rFonts w:ascii="Tahoma" w:hAnsi="Tahoma" w:cs="Tahoma"/>
        </w:rPr>
        <w:t>this</w:t>
      </w:r>
      <w:r w:rsidRPr="00220033">
        <w:rPr>
          <w:rFonts w:ascii="Tahoma" w:hAnsi="Tahoma" w:cs="Tahoma"/>
        </w:rPr>
        <w:t xml:space="preserve"> of Word and Table</w:t>
      </w:r>
      <w:r w:rsidR="0001260E">
        <w:rPr>
          <w:rFonts w:ascii="Tahoma" w:hAnsi="Tahoma" w:cs="Tahoma"/>
        </w:rPr>
        <w:t xml:space="preserve">, one of whom is designated </w:t>
      </w:r>
      <w:r w:rsidR="00183F2F">
        <w:rPr>
          <w:rFonts w:ascii="Tahoma" w:hAnsi="Tahoma" w:cs="Tahoma"/>
        </w:rPr>
        <w:t xml:space="preserve">as the coordinator. </w:t>
      </w:r>
    </w:p>
    <w:p w14:paraId="689A46F1" w14:textId="46F7E925" w:rsidR="009540D1" w:rsidRPr="00735731" w:rsidRDefault="00A31EF3" w:rsidP="00AA354D">
      <w:pPr>
        <w:pStyle w:val="ListParagraph"/>
        <w:numPr>
          <w:ilvl w:val="0"/>
          <w:numId w:val="5"/>
        </w:numPr>
        <w:rPr>
          <w:rFonts w:ascii="Tahoma" w:hAnsi="Tahoma" w:cs="Tahoma"/>
        </w:rPr>
      </w:pPr>
      <w:r>
        <w:rPr>
          <w:rFonts w:ascii="Tahoma" w:hAnsi="Tahoma" w:cs="Tahoma"/>
        </w:rPr>
        <w:t xml:space="preserve">Coordinator and </w:t>
      </w:r>
      <w:r>
        <w:rPr>
          <w:rFonts w:ascii="Tahoma" w:hAnsi="Tahoma" w:cs="Tahoma"/>
          <w:i/>
          <w:iCs/>
        </w:rPr>
        <w:t>(</w:t>
      </w:r>
      <w:r w:rsidR="00346672">
        <w:rPr>
          <w:rFonts w:ascii="Tahoma" w:hAnsi="Tahoma" w:cs="Tahoma"/>
          <w:i/>
          <w:iCs/>
        </w:rPr>
        <w:t>CG</w:t>
      </w:r>
      <w:r w:rsidR="00AA47A4">
        <w:rPr>
          <w:rFonts w:ascii="Tahoma" w:hAnsi="Tahoma" w:cs="Tahoma"/>
          <w:i/>
          <w:iCs/>
        </w:rPr>
        <w:t>:</w:t>
      </w:r>
      <w:r w:rsidR="00346672">
        <w:rPr>
          <w:rFonts w:ascii="Tahoma" w:hAnsi="Tahoma" w:cs="Tahoma"/>
          <w:i/>
          <w:iCs/>
        </w:rPr>
        <w:t xml:space="preserve"> add one of the following)</w:t>
      </w:r>
    </w:p>
    <w:p w14:paraId="2FB7F886" w14:textId="708E68D5" w:rsidR="00735731" w:rsidRDefault="00735731" w:rsidP="00AA354D">
      <w:pPr>
        <w:pStyle w:val="ListParagraph"/>
        <w:numPr>
          <w:ilvl w:val="0"/>
          <w:numId w:val="5"/>
        </w:numPr>
        <w:rPr>
          <w:rFonts w:ascii="Tahoma" w:hAnsi="Tahoma" w:cs="Tahoma"/>
        </w:rPr>
      </w:pPr>
      <w:r>
        <w:rPr>
          <w:rFonts w:ascii="Tahoma" w:hAnsi="Tahoma" w:cs="Tahoma"/>
        </w:rPr>
        <w:t>Liturgist:</w:t>
      </w:r>
    </w:p>
    <w:p w14:paraId="2258A4AC" w14:textId="61F3ACF3" w:rsidR="00735731" w:rsidRDefault="00735731" w:rsidP="00AA354D">
      <w:pPr>
        <w:pStyle w:val="ListParagraph"/>
        <w:numPr>
          <w:ilvl w:val="0"/>
          <w:numId w:val="5"/>
        </w:numPr>
        <w:rPr>
          <w:rFonts w:ascii="Tahoma" w:hAnsi="Tahoma" w:cs="Tahoma"/>
        </w:rPr>
      </w:pPr>
      <w:r>
        <w:rPr>
          <w:rFonts w:ascii="Tahoma" w:hAnsi="Tahoma" w:cs="Tahoma"/>
        </w:rPr>
        <w:t>Minister of Music:</w:t>
      </w:r>
    </w:p>
    <w:p w14:paraId="6F90A2BB" w14:textId="77777777" w:rsidR="00735731" w:rsidRDefault="00735731" w:rsidP="00735731">
      <w:pPr>
        <w:pStyle w:val="ListParagraph"/>
        <w:numPr>
          <w:ilvl w:val="0"/>
          <w:numId w:val="5"/>
        </w:numPr>
        <w:rPr>
          <w:rFonts w:ascii="Tahoma" w:hAnsi="Tahoma" w:cs="Tahoma"/>
        </w:rPr>
      </w:pPr>
      <w:r>
        <w:rPr>
          <w:rFonts w:ascii="Tahoma" w:hAnsi="Tahoma" w:cs="Tahoma"/>
        </w:rPr>
        <w:t>P</w:t>
      </w:r>
      <w:r w:rsidRPr="00AA354D">
        <w:rPr>
          <w:rFonts w:ascii="Tahoma" w:hAnsi="Tahoma" w:cs="Tahoma"/>
        </w:rPr>
        <w:t>reacher</w:t>
      </w:r>
      <w:r>
        <w:rPr>
          <w:rFonts w:ascii="Tahoma" w:hAnsi="Tahoma" w:cs="Tahoma"/>
        </w:rPr>
        <w:t>:</w:t>
      </w:r>
      <w:r w:rsidRPr="00AA354D">
        <w:rPr>
          <w:rFonts w:ascii="Tahoma" w:hAnsi="Tahoma" w:cs="Tahoma"/>
        </w:rPr>
        <w:t xml:space="preserve"> </w:t>
      </w:r>
    </w:p>
    <w:p w14:paraId="5107CA1B" w14:textId="77777777" w:rsidR="00735731" w:rsidRDefault="00AA354D" w:rsidP="00735731">
      <w:pPr>
        <w:pStyle w:val="ListParagraph"/>
        <w:numPr>
          <w:ilvl w:val="0"/>
          <w:numId w:val="5"/>
        </w:numPr>
        <w:rPr>
          <w:rFonts w:ascii="Tahoma" w:hAnsi="Tahoma" w:cs="Tahoma"/>
        </w:rPr>
      </w:pPr>
      <w:r w:rsidRPr="00AA354D">
        <w:rPr>
          <w:rFonts w:ascii="Tahoma" w:hAnsi="Tahoma" w:cs="Tahoma"/>
        </w:rPr>
        <w:t>P</w:t>
      </w:r>
      <w:r w:rsidR="00220033" w:rsidRPr="00AA354D">
        <w:rPr>
          <w:rFonts w:ascii="Tahoma" w:hAnsi="Tahoma" w:cs="Tahoma"/>
        </w:rPr>
        <w:t>resider</w:t>
      </w:r>
      <w:r>
        <w:rPr>
          <w:rFonts w:ascii="Tahoma" w:hAnsi="Tahoma" w:cs="Tahoma"/>
        </w:rPr>
        <w:t>:</w:t>
      </w:r>
      <w:r w:rsidR="00220033" w:rsidRPr="00AA354D">
        <w:rPr>
          <w:rFonts w:ascii="Tahoma" w:hAnsi="Tahoma" w:cs="Tahoma"/>
        </w:rPr>
        <w:t xml:space="preserve"> </w:t>
      </w:r>
    </w:p>
    <w:p w14:paraId="5CEE62AA" w14:textId="2F4579C7" w:rsidR="007B302E" w:rsidRPr="00735731" w:rsidRDefault="00735731" w:rsidP="00735731">
      <w:pPr>
        <w:pStyle w:val="ListParagraph"/>
        <w:rPr>
          <w:rFonts w:ascii="Tahoma" w:hAnsi="Tahoma" w:cs="Tahoma"/>
        </w:rPr>
      </w:pPr>
      <w:r>
        <w:rPr>
          <w:rFonts w:ascii="Tahoma" w:hAnsi="Tahoma" w:cs="Tahoma"/>
        </w:rPr>
        <w:t>The team</w:t>
      </w:r>
      <w:r w:rsidR="008C7E0F" w:rsidRPr="00735731">
        <w:rPr>
          <w:rFonts w:ascii="Tahoma" w:hAnsi="Tahoma" w:cs="Tahoma"/>
        </w:rPr>
        <w:t xml:space="preserve"> may </w:t>
      </w:r>
      <w:r w:rsidR="00392B91" w:rsidRPr="00735731">
        <w:rPr>
          <w:rFonts w:ascii="Tahoma" w:hAnsi="Tahoma" w:cs="Tahoma"/>
        </w:rPr>
        <w:t xml:space="preserve">also ask someone to </w:t>
      </w:r>
      <w:r w:rsidR="002A2870" w:rsidRPr="00735731">
        <w:rPr>
          <w:rFonts w:ascii="Tahoma" w:hAnsi="Tahoma" w:cs="Tahoma"/>
        </w:rPr>
        <w:t>be the cantor.</w:t>
      </w:r>
      <w:r w:rsidR="00220033" w:rsidRPr="00735731">
        <w:rPr>
          <w:rFonts w:ascii="Tahoma" w:hAnsi="Tahoma" w:cs="Tahoma"/>
        </w:rPr>
        <w:t xml:space="preserve"> </w:t>
      </w:r>
    </w:p>
    <w:p w14:paraId="387DEFE5" w14:textId="1767739E" w:rsidR="00220033" w:rsidRPr="007B302E" w:rsidRDefault="00220033" w:rsidP="009560DF">
      <w:pPr>
        <w:ind w:firstLine="720"/>
        <w:rPr>
          <w:rFonts w:ascii="Tahoma" w:hAnsi="Tahoma" w:cs="Tahoma"/>
        </w:rPr>
      </w:pPr>
      <w:r w:rsidRPr="007B302E">
        <w:rPr>
          <w:rFonts w:ascii="Tahoma" w:hAnsi="Tahoma" w:cs="Tahoma"/>
        </w:rPr>
        <w:t>You are</w:t>
      </w:r>
      <w:r w:rsidR="00E97C78">
        <w:rPr>
          <w:rFonts w:ascii="Tahoma" w:hAnsi="Tahoma" w:cs="Tahoma"/>
        </w:rPr>
        <w:t xml:space="preserve"> the </w:t>
      </w:r>
      <w:r w:rsidRPr="007B302E">
        <w:rPr>
          <w:rFonts w:ascii="Tahoma" w:hAnsi="Tahoma" w:cs="Tahoma"/>
        </w:rPr>
        <w:t>planning team</w:t>
      </w:r>
      <w:r w:rsidR="00E97C78">
        <w:rPr>
          <w:rFonts w:ascii="Tahoma" w:hAnsi="Tahoma" w:cs="Tahoma"/>
        </w:rPr>
        <w:t xml:space="preserve"> for this service.</w:t>
      </w:r>
    </w:p>
    <w:p w14:paraId="138E770A" w14:textId="4322757A" w:rsidR="001A5A9D" w:rsidRDefault="001A5A9D" w:rsidP="00220033">
      <w:pPr>
        <w:rPr>
          <w:rFonts w:ascii="Tahoma" w:hAnsi="Tahoma" w:cs="Tahoma"/>
        </w:rPr>
      </w:pPr>
      <w:r>
        <w:rPr>
          <w:rFonts w:ascii="Tahoma" w:hAnsi="Tahoma" w:cs="Tahoma"/>
        </w:rPr>
        <w:t>Coordinator:</w:t>
      </w:r>
    </w:p>
    <w:p w14:paraId="0E651C30" w14:textId="77777777" w:rsidR="002214E7" w:rsidRDefault="00397CC3" w:rsidP="002214E7">
      <w:pPr>
        <w:rPr>
          <w:rFonts w:ascii="Tahoma" w:hAnsi="Tahoma" w:cs="Tahoma"/>
        </w:rPr>
      </w:pPr>
      <w:r w:rsidRPr="002214E7">
        <w:rPr>
          <w:rFonts w:ascii="Tahoma" w:hAnsi="Tahoma" w:cs="Tahoma"/>
        </w:rPr>
        <w:t xml:space="preserve">The coordinator should call the rest of the team together (email or conference call) to plan the order of the service.  </w:t>
      </w:r>
    </w:p>
    <w:p w14:paraId="15DA89B5" w14:textId="15263DCA" w:rsidR="005D635F" w:rsidRDefault="00397CC3" w:rsidP="002214E7">
      <w:pPr>
        <w:pStyle w:val="ListParagraph"/>
        <w:numPr>
          <w:ilvl w:val="0"/>
          <w:numId w:val="3"/>
        </w:numPr>
        <w:rPr>
          <w:rFonts w:ascii="Tahoma" w:hAnsi="Tahoma" w:cs="Tahoma"/>
        </w:rPr>
      </w:pPr>
      <w:r w:rsidRPr="002214E7">
        <w:rPr>
          <w:rFonts w:ascii="Tahoma" w:hAnsi="Tahoma" w:cs="Tahoma"/>
        </w:rPr>
        <w:t xml:space="preserve">Where does this service fit in the flow of the gathering? </w:t>
      </w:r>
    </w:p>
    <w:p w14:paraId="771D2C0C" w14:textId="07E0109E" w:rsidR="00AF4A2A" w:rsidRDefault="00AF4A2A" w:rsidP="002214E7">
      <w:pPr>
        <w:pStyle w:val="ListParagraph"/>
        <w:numPr>
          <w:ilvl w:val="0"/>
          <w:numId w:val="3"/>
        </w:numPr>
        <w:rPr>
          <w:rFonts w:ascii="Tahoma" w:hAnsi="Tahoma" w:cs="Tahoma"/>
        </w:rPr>
      </w:pPr>
      <w:r>
        <w:rPr>
          <w:rFonts w:ascii="Tahoma" w:hAnsi="Tahoma" w:cs="Tahoma"/>
        </w:rPr>
        <w:t>What does the preacher for</w:t>
      </w:r>
      <w:r w:rsidR="004E720B">
        <w:rPr>
          <w:rFonts w:ascii="Tahoma" w:hAnsi="Tahoma" w:cs="Tahoma"/>
        </w:rPr>
        <w:t>e</w:t>
      </w:r>
      <w:r>
        <w:rPr>
          <w:rFonts w:ascii="Tahoma" w:hAnsi="Tahoma" w:cs="Tahoma"/>
        </w:rPr>
        <w:t>see as the focus of the homily?</w:t>
      </w:r>
    </w:p>
    <w:p w14:paraId="14344BD5" w14:textId="09DADCE0" w:rsidR="00E65121" w:rsidRPr="00AF4A2A" w:rsidRDefault="00397CC3" w:rsidP="00AF4A2A">
      <w:pPr>
        <w:pStyle w:val="ListParagraph"/>
        <w:numPr>
          <w:ilvl w:val="0"/>
          <w:numId w:val="3"/>
        </w:numPr>
        <w:rPr>
          <w:rFonts w:ascii="Tahoma" w:hAnsi="Tahoma" w:cs="Tahoma"/>
        </w:rPr>
      </w:pPr>
      <w:r w:rsidRPr="00AF4A2A">
        <w:rPr>
          <w:rFonts w:ascii="Tahoma" w:hAnsi="Tahoma" w:cs="Tahoma"/>
        </w:rPr>
        <w:t xml:space="preserve">What do you want the overall tone of the service to be – festive, contemplative, something else?  </w:t>
      </w:r>
    </w:p>
    <w:p w14:paraId="23951174" w14:textId="271B770C" w:rsidR="00AF4A2A" w:rsidRDefault="00397CC3" w:rsidP="00AF4A2A">
      <w:pPr>
        <w:pStyle w:val="ListParagraph"/>
        <w:numPr>
          <w:ilvl w:val="0"/>
          <w:numId w:val="3"/>
        </w:numPr>
        <w:rPr>
          <w:rFonts w:ascii="Tahoma" w:hAnsi="Tahoma" w:cs="Tahoma"/>
        </w:rPr>
      </w:pPr>
      <w:r w:rsidRPr="002214E7">
        <w:rPr>
          <w:rFonts w:ascii="Tahoma" w:hAnsi="Tahoma" w:cs="Tahoma"/>
        </w:rPr>
        <w:t>Can the musician offer insight about what</w:t>
      </w:r>
      <w:r w:rsidR="0041504E">
        <w:rPr>
          <w:rFonts w:ascii="Tahoma" w:hAnsi="Tahoma" w:cs="Tahoma"/>
        </w:rPr>
        <w:t xml:space="preserve"> </w:t>
      </w:r>
      <w:r w:rsidR="00AF4A2A">
        <w:rPr>
          <w:rFonts w:ascii="Tahoma" w:hAnsi="Tahoma" w:cs="Tahoma"/>
        </w:rPr>
        <w:t xml:space="preserve">music will </w:t>
      </w:r>
      <w:r w:rsidRPr="002214E7">
        <w:rPr>
          <w:rFonts w:ascii="Tahoma" w:hAnsi="Tahoma" w:cs="Tahoma"/>
        </w:rPr>
        <w:t>work the best in this setting?</w:t>
      </w:r>
      <w:r w:rsidR="00AF4A2A">
        <w:rPr>
          <w:rFonts w:ascii="Tahoma" w:hAnsi="Tahoma" w:cs="Tahoma"/>
        </w:rPr>
        <w:t xml:space="preserve"> </w:t>
      </w:r>
      <w:r w:rsidR="00AF4A2A" w:rsidRPr="002214E7">
        <w:rPr>
          <w:rFonts w:ascii="Tahoma" w:hAnsi="Tahoma" w:cs="Tahoma"/>
        </w:rPr>
        <w:t xml:space="preserve">Is there specific music that would be particularly appropriate? </w:t>
      </w:r>
    </w:p>
    <w:p w14:paraId="32939326" w14:textId="09B4BA08" w:rsidR="005B03D9" w:rsidRDefault="005B03D9" w:rsidP="00AF4A2A">
      <w:pPr>
        <w:pStyle w:val="ListParagraph"/>
        <w:numPr>
          <w:ilvl w:val="0"/>
          <w:numId w:val="3"/>
        </w:numPr>
        <w:rPr>
          <w:rFonts w:ascii="Tahoma" w:hAnsi="Tahoma" w:cs="Tahoma"/>
        </w:rPr>
      </w:pPr>
      <w:r>
        <w:rPr>
          <w:rFonts w:ascii="Tahoma" w:hAnsi="Tahoma" w:cs="Tahoma"/>
        </w:rPr>
        <w:t>D</w:t>
      </w:r>
      <w:r w:rsidRPr="00220033">
        <w:rPr>
          <w:rFonts w:ascii="Tahoma" w:hAnsi="Tahoma" w:cs="Tahoma"/>
        </w:rPr>
        <w:t>ecide which person is leading each part of the service so that a smooth flow can occur</w:t>
      </w:r>
      <w:r>
        <w:rPr>
          <w:rFonts w:ascii="Tahoma" w:hAnsi="Tahoma" w:cs="Tahoma"/>
        </w:rPr>
        <w:t>.</w:t>
      </w:r>
      <w:r w:rsidR="007672A2">
        <w:rPr>
          <w:rFonts w:ascii="Tahoma" w:hAnsi="Tahoma" w:cs="Tahoma"/>
        </w:rPr>
        <w:t xml:space="preserve"> This includes determining who will read each scripture lection (the preacher will select one; the liturgist or person(s) from the community may be the other lector(s).</w:t>
      </w:r>
    </w:p>
    <w:p w14:paraId="06F5349B" w14:textId="21B2389D" w:rsidR="005B03D9" w:rsidRPr="005B03D9" w:rsidRDefault="005B03D9" w:rsidP="005B03D9">
      <w:pPr>
        <w:pStyle w:val="ListParagraph"/>
        <w:numPr>
          <w:ilvl w:val="0"/>
          <w:numId w:val="3"/>
        </w:numPr>
        <w:rPr>
          <w:rFonts w:ascii="Tahoma" w:hAnsi="Tahoma" w:cs="Tahoma"/>
        </w:rPr>
      </w:pPr>
      <w:r w:rsidRPr="005B03D9">
        <w:rPr>
          <w:rFonts w:ascii="Tahoma" w:hAnsi="Tahoma" w:cs="Tahoma"/>
        </w:rPr>
        <w:t>Don’t be afraid of silence</w:t>
      </w:r>
      <w:r>
        <w:rPr>
          <w:rFonts w:ascii="Tahoma" w:hAnsi="Tahoma" w:cs="Tahoma"/>
        </w:rPr>
        <w:t xml:space="preserve"> in the service</w:t>
      </w:r>
      <w:r w:rsidRPr="005B03D9">
        <w:rPr>
          <w:rFonts w:ascii="Tahoma" w:hAnsi="Tahoma" w:cs="Tahoma"/>
        </w:rPr>
        <w:t>!</w:t>
      </w:r>
    </w:p>
    <w:p w14:paraId="69D7887C" w14:textId="51D82DCE" w:rsidR="00136FCA" w:rsidRDefault="00397CC3" w:rsidP="00B41252">
      <w:pPr>
        <w:ind w:left="360"/>
        <w:rPr>
          <w:rFonts w:ascii="Tahoma" w:hAnsi="Tahoma" w:cs="Tahoma"/>
        </w:rPr>
      </w:pPr>
      <w:r w:rsidRPr="00B41252">
        <w:rPr>
          <w:rFonts w:ascii="Tahoma" w:hAnsi="Tahoma" w:cs="Tahoma"/>
        </w:rPr>
        <w:t xml:space="preserve">Please remember when you are planning what resources to use that the worshippers only have two hands.  Those who are with us for the first time can find it very confusing to have to switch among </w:t>
      </w:r>
      <w:r w:rsidR="00282527">
        <w:rPr>
          <w:rFonts w:ascii="Tahoma" w:hAnsi="Tahoma" w:cs="Tahoma"/>
        </w:rPr>
        <w:t>several</w:t>
      </w:r>
      <w:r w:rsidRPr="00B41252">
        <w:rPr>
          <w:rFonts w:ascii="Tahoma" w:hAnsi="Tahoma" w:cs="Tahoma"/>
        </w:rPr>
        <w:t xml:space="preserve"> books</w:t>
      </w:r>
      <w:r w:rsidR="00282527">
        <w:rPr>
          <w:rFonts w:ascii="Tahoma" w:hAnsi="Tahoma" w:cs="Tahoma"/>
        </w:rPr>
        <w:t xml:space="preserve">.  </w:t>
      </w:r>
      <w:r w:rsidR="0029603F">
        <w:rPr>
          <w:rFonts w:ascii="Tahoma" w:hAnsi="Tahoma" w:cs="Tahoma"/>
        </w:rPr>
        <w:t xml:space="preserve">What is not in </w:t>
      </w:r>
      <w:r w:rsidR="00EE04D1">
        <w:rPr>
          <w:rFonts w:ascii="Tahoma" w:hAnsi="Tahoma" w:cs="Tahoma"/>
        </w:rPr>
        <w:t>the “red book”</w:t>
      </w:r>
      <w:r w:rsidR="004A05CF">
        <w:rPr>
          <w:rFonts w:ascii="Tahoma" w:hAnsi="Tahoma" w:cs="Tahoma"/>
        </w:rPr>
        <w:t xml:space="preserve"> can be included in the worship guidebook.</w:t>
      </w:r>
      <w:r w:rsidR="00CF000D">
        <w:rPr>
          <w:rFonts w:ascii="Tahoma" w:hAnsi="Tahoma" w:cs="Tahoma"/>
        </w:rPr>
        <w:t xml:space="preserve">  </w:t>
      </w:r>
    </w:p>
    <w:p w14:paraId="1F9F962E" w14:textId="77777777" w:rsidR="00BF0FCC" w:rsidRDefault="008157A7" w:rsidP="0054174C">
      <w:pPr>
        <w:ind w:left="360"/>
        <w:rPr>
          <w:rFonts w:ascii="Tahoma" w:hAnsi="Tahoma" w:cs="Tahoma"/>
        </w:rPr>
      </w:pPr>
      <w:r w:rsidRPr="00220033">
        <w:rPr>
          <w:rFonts w:ascii="Tahoma" w:hAnsi="Tahoma" w:cs="Tahoma"/>
        </w:rPr>
        <w:t xml:space="preserve">The </w:t>
      </w:r>
      <w:r>
        <w:rPr>
          <w:rFonts w:ascii="Tahoma" w:hAnsi="Tahoma" w:cs="Tahoma"/>
        </w:rPr>
        <w:t>coordinator</w:t>
      </w:r>
      <w:r w:rsidRPr="00220033">
        <w:rPr>
          <w:rFonts w:ascii="Tahoma" w:hAnsi="Tahoma" w:cs="Tahoma"/>
        </w:rPr>
        <w:t xml:space="preserve"> is responsible for physically laying out an Order of Worship and getting it to </w:t>
      </w:r>
      <w:r>
        <w:rPr>
          <w:rFonts w:ascii="Tahoma" w:hAnsi="Tahoma" w:cs="Tahoma"/>
        </w:rPr>
        <w:t>the chaplain general</w:t>
      </w:r>
      <w:r w:rsidRPr="00220033">
        <w:rPr>
          <w:rFonts w:ascii="Tahoma" w:hAnsi="Tahoma" w:cs="Tahoma"/>
        </w:rPr>
        <w:t xml:space="preserve"> as soon as feasible.  Remember, all the services </w:t>
      </w:r>
      <w:r w:rsidR="005B03D9">
        <w:rPr>
          <w:rFonts w:ascii="Tahoma" w:hAnsi="Tahoma" w:cs="Tahoma"/>
        </w:rPr>
        <w:t>must be assembled</w:t>
      </w:r>
      <w:r w:rsidR="00FB16DB">
        <w:rPr>
          <w:rFonts w:ascii="Tahoma" w:hAnsi="Tahoma" w:cs="Tahoma"/>
        </w:rPr>
        <w:t xml:space="preserve"> to </w:t>
      </w:r>
      <w:r w:rsidRPr="00220033">
        <w:rPr>
          <w:rFonts w:ascii="Tahoma" w:hAnsi="Tahoma" w:cs="Tahoma"/>
        </w:rPr>
        <w:t>create a Worship Book!</w:t>
      </w:r>
    </w:p>
    <w:p w14:paraId="08B9C836" w14:textId="77777777" w:rsidR="00BF0FCC" w:rsidRDefault="00BF0FCC" w:rsidP="008157A7">
      <w:pPr>
        <w:rPr>
          <w:rFonts w:ascii="Tahoma" w:hAnsi="Tahoma" w:cs="Tahoma"/>
        </w:rPr>
      </w:pPr>
      <w:r>
        <w:rPr>
          <w:rFonts w:ascii="Tahoma" w:hAnsi="Tahoma" w:cs="Tahoma"/>
        </w:rPr>
        <w:t>Liturgist:</w:t>
      </w:r>
    </w:p>
    <w:p w14:paraId="623826FC" w14:textId="27A4A3A9" w:rsidR="00BF0FCC" w:rsidRDefault="00BF0FCC" w:rsidP="00BF0FCC">
      <w:pPr>
        <w:pStyle w:val="ListParagraph"/>
        <w:numPr>
          <w:ilvl w:val="0"/>
          <w:numId w:val="11"/>
        </w:numPr>
        <w:rPr>
          <w:rFonts w:ascii="Tahoma" w:hAnsi="Tahoma" w:cs="Tahoma"/>
        </w:rPr>
      </w:pPr>
      <w:r>
        <w:rPr>
          <w:rFonts w:ascii="Tahoma" w:hAnsi="Tahoma" w:cs="Tahoma"/>
        </w:rPr>
        <w:t xml:space="preserve">You will be the primary liturgical leader in the parts of the service not led by the preacher </w:t>
      </w:r>
      <w:r w:rsidR="0054174C">
        <w:rPr>
          <w:rFonts w:ascii="Tahoma" w:hAnsi="Tahoma" w:cs="Tahoma"/>
        </w:rPr>
        <w:t>or</w:t>
      </w:r>
      <w:r>
        <w:rPr>
          <w:rFonts w:ascii="Tahoma" w:hAnsi="Tahoma" w:cs="Tahoma"/>
        </w:rPr>
        <w:t xml:space="preserve"> presider.</w:t>
      </w:r>
    </w:p>
    <w:p w14:paraId="040E5B4E" w14:textId="77777777" w:rsidR="0054653A" w:rsidRDefault="00BF0FCC" w:rsidP="00BF0FCC">
      <w:pPr>
        <w:pStyle w:val="ListParagraph"/>
        <w:numPr>
          <w:ilvl w:val="0"/>
          <w:numId w:val="11"/>
        </w:numPr>
        <w:rPr>
          <w:rFonts w:ascii="Tahoma" w:hAnsi="Tahoma" w:cs="Tahoma"/>
        </w:rPr>
      </w:pPr>
      <w:r>
        <w:rPr>
          <w:rFonts w:ascii="Tahoma" w:hAnsi="Tahoma" w:cs="Tahoma"/>
        </w:rPr>
        <w:lastRenderedPageBreak/>
        <w:t>You will guide the movement and flow of the service</w:t>
      </w:r>
      <w:r w:rsidR="0054653A">
        <w:rPr>
          <w:rFonts w:ascii="Tahoma" w:hAnsi="Tahoma" w:cs="Tahoma"/>
        </w:rPr>
        <w:t>, avoiding moving too hastily, but enabling the parts of the service to become a cohesive whole.</w:t>
      </w:r>
    </w:p>
    <w:p w14:paraId="2648B1EF" w14:textId="48652711" w:rsidR="008157A7" w:rsidRPr="00BF0FCC" w:rsidRDefault="0054653A" w:rsidP="00BF0FCC">
      <w:pPr>
        <w:pStyle w:val="ListParagraph"/>
        <w:numPr>
          <w:ilvl w:val="0"/>
          <w:numId w:val="11"/>
        </w:numPr>
        <w:rPr>
          <w:rFonts w:ascii="Tahoma" w:hAnsi="Tahoma" w:cs="Tahoma"/>
        </w:rPr>
      </w:pPr>
      <w:r>
        <w:rPr>
          <w:rFonts w:ascii="Tahoma" w:hAnsi="Tahoma" w:cs="Tahoma"/>
        </w:rPr>
        <w:t xml:space="preserve">No matter how carefully we plan, sometimes things go awry. Be ready to move in and do what needs doing (not too soon—some silence is ok) but as if that is what was always planned. </w:t>
      </w:r>
      <w:r w:rsidR="00BF0FCC">
        <w:rPr>
          <w:rFonts w:ascii="Tahoma" w:hAnsi="Tahoma" w:cs="Tahoma"/>
        </w:rPr>
        <w:t xml:space="preserve"> </w:t>
      </w:r>
    </w:p>
    <w:p w14:paraId="2657F80E" w14:textId="002B2E97" w:rsidR="005B03D9" w:rsidRDefault="005B03D9" w:rsidP="008157A7">
      <w:pPr>
        <w:rPr>
          <w:rFonts w:ascii="Tahoma" w:hAnsi="Tahoma" w:cs="Tahoma"/>
        </w:rPr>
      </w:pPr>
      <w:r>
        <w:rPr>
          <w:rFonts w:ascii="Tahoma" w:hAnsi="Tahoma" w:cs="Tahoma"/>
        </w:rPr>
        <w:t>Preacher:</w:t>
      </w:r>
    </w:p>
    <w:p w14:paraId="13A7101B" w14:textId="78756E87" w:rsidR="00AE68BC" w:rsidRPr="00AE68BC" w:rsidRDefault="00AE68BC" w:rsidP="00AE68BC">
      <w:pPr>
        <w:pStyle w:val="ListParagraph"/>
        <w:numPr>
          <w:ilvl w:val="0"/>
          <w:numId w:val="10"/>
        </w:numPr>
        <w:rPr>
          <w:rFonts w:ascii="Tahoma" w:hAnsi="Tahoma" w:cs="Tahoma"/>
        </w:rPr>
      </w:pPr>
      <w:r>
        <w:rPr>
          <w:rFonts w:ascii="Tahoma" w:hAnsi="Tahoma" w:cs="Tahoma"/>
        </w:rPr>
        <w:t xml:space="preserve">Your responsibilities are </w:t>
      </w:r>
      <w:r w:rsidR="00920F97">
        <w:rPr>
          <w:rFonts w:ascii="Tahoma" w:hAnsi="Tahoma" w:cs="Tahoma"/>
        </w:rPr>
        <w:t xml:space="preserve">preaching the homily and </w:t>
      </w:r>
      <w:r>
        <w:rPr>
          <w:rFonts w:ascii="Tahoma" w:hAnsi="Tahoma" w:cs="Tahoma"/>
        </w:rPr>
        <w:t>reading</w:t>
      </w:r>
      <w:r w:rsidR="00920F97">
        <w:rPr>
          <w:rFonts w:ascii="Tahoma" w:hAnsi="Tahoma" w:cs="Tahoma"/>
        </w:rPr>
        <w:t xml:space="preserve"> one of the lections from scripture.</w:t>
      </w:r>
    </w:p>
    <w:p w14:paraId="6919CD50" w14:textId="133F89B0" w:rsidR="00FB16DB" w:rsidRDefault="00FB16DB" w:rsidP="00FB16DB">
      <w:pPr>
        <w:pStyle w:val="ListParagraph"/>
        <w:numPr>
          <w:ilvl w:val="0"/>
          <w:numId w:val="7"/>
        </w:numPr>
        <w:rPr>
          <w:rFonts w:ascii="Tahoma" w:hAnsi="Tahoma" w:cs="Tahoma"/>
        </w:rPr>
      </w:pPr>
      <w:r>
        <w:rPr>
          <w:rFonts w:ascii="Tahoma" w:hAnsi="Tahoma" w:cs="Tahoma"/>
        </w:rPr>
        <w:t>Given the texts for the service, and seeking the guidance of the Holy Spirit, what is the general direction you think your homily will probably go?</w:t>
      </w:r>
    </w:p>
    <w:p w14:paraId="0791E66E" w14:textId="7BB8A6A5" w:rsidR="00FB16DB" w:rsidRDefault="00FB16DB" w:rsidP="00FB16DB">
      <w:pPr>
        <w:pStyle w:val="ListParagraph"/>
        <w:numPr>
          <w:ilvl w:val="0"/>
          <w:numId w:val="7"/>
        </w:numPr>
        <w:rPr>
          <w:rFonts w:ascii="Tahoma" w:hAnsi="Tahoma" w:cs="Tahoma"/>
        </w:rPr>
      </w:pPr>
      <w:r>
        <w:rPr>
          <w:rFonts w:ascii="Tahoma" w:hAnsi="Tahoma" w:cs="Tahoma"/>
        </w:rPr>
        <w:t xml:space="preserve">Following the </w:t>
      </w:r>
      <w:r w:rsidR="0054174C">
        <w:rPr>
          <w:rFonts w:ascii="Tahoma" w:hAnsi="Tahoma" w:cs="Tahoma"/>
        </w:rPr>
        <w:t>h</w:t>
      </w:r>
      <w:r>
        <w:rPr>
          <w:rFonts w:ascii="Tahoma" w:hAnsi="Tahoma" w:cs="Tahoma"/>
        </w:rPr>
        <w:t>omily, this liturgy lists an affirmation (</w:t>
      </w:r>
      <w:r w:rsidR="004E720B">
        <w:rPr>
          <w:rFonts w:ascii="Tahoma" w:hAnsi="Tahoma" w:cs="Tahoma"/>
        </w:rPr>
        <w:t xml:space="preserve">see </w:t>
      </w:r>
      <w:r w:rsidR="005D7354">
        <w:rPr>
          <w:rFonts w:ascii="Tahoma" w:hAnsi="Tahoma" w:cs="Tahoma"/>
          <w:i/>
          <w:iCs/>
        </w:rPr>
        <w:t xml:space="preserve">BOS, </w:t>
      </w:r>
      <w:r w:rsidR="005D7354">
        <w:rPr>
          <w:rFonts w:ascii="Tahoma" w:hAnsi="Tahoma" w:cs="Tahoma"/>
        </w:rPr>
        <w:t>162-165</w:t>
      </w:r>
      <w:r w:rsidR="004E720B">
        <w:rPr>
          <w:rFonts w:ascii="Tahoma" w:hAnsi="Tahoma" w:cs="Tahoma"/>
        </w:rPr>
        <w:t>).  This could also be a hymn, or a brief musical meditation. Which would be the most meaningful and effective way for the service to proceed?</w:t>
      </w:r>
    </w:p>
    <w:p w14:paraId="659DD71F" w14:textId="7578E773" w:rsidR="004E720B" w:rsidRDefault="004E720B" w:rsidP="00FB16DB">
      <w:pPr>
        <w:pStyle w:val="ListParagraph"/>
        <w:numPr>
          <w:ilvl w:val="0"/>
          <w:numId w:val="7"/>
        </w:numPr>
        <w:rPr>
          <w:rFonts w:ascii="Tahoma" w:hAnsi="Tahoma" w:cs="Tahoma"/>
        </w:rPr>
      </w:pPr>
      <w:r>
        <w:rPr>
          <w:rFonts w:ascii="Tahoma" w:hAnsi="Tahoma" w:cs="Tahoma"/>
        </w:rPr>
        <w:t>Do you have suggestions for other parts of the service which would contribute to its being a cohesive whole?</w:t>
      </w:r>
    </w:p>
    <w:p w14:paraId="6E730C1B" w14:textId="29FF504E" w:rsidR="0041504E" w:rsidRDefault="009B5F99" w:rsidP="0041504E">
      <w:pPr>
        <w:rPr>
          <w:rFonts w:ascii="Tahoma" w:hAnsi="Tahoma" w:cs="Tahoma"/>
        </w:rPr>
      </w:pPr>
      <w:r w:rsidRPr="009B5F99">
        <w:rPr>
          <w:rFonts w:ascii="Tahoma" w:hAnsi="Tahoma" w:cs="Tahoma"/>
        </w:rPr>
        <w:t>M</w:t>
      </w:r>
      <w:r w:rsidR="00920F97">
        <w:rPr>
          <w:rFonts w:ascii="Tahoma" w:hAnsi="Tahoma" w:cs="Tahoma"/>
        </w:rPr>
        <w:t>inister of M</w:t>
      </w:r>
      <w:r w:rsidRPr="009B5F99">
        <w:rPr>
          <w:rFonts w:ascii="Tahoma" w:hAnsi="Tahoma" w:cs="Tahoma"/>
        </w:rPr>
        <w:t>usi</w:t>
      </w:r>
      <w:r w:rsidR="00920F97">
        <w:rPr>
          <w:rFonts w:ascii="Tahoma" w:hAnsi="Tahoma" w:cs="Tahoma"/>
        </w:rPr>
        <w:t>c</w:t>
      </w:r>
      <w:r w:rsidRPr="009B5F99">
        <w:rPr>
          <w:rFonts w:ascii="Tahoma" w:hAnsi="Tahoma" w:cs="Tahoma"/>
        </w:rPr>
        <w:t xml:space="preserve">: </w:t>
      </w:r>
    </w:p>
    <w:p w14:paraId="6CAD0F3D" w14:textId="77777777" w:rsidR="0041504E" w:rsidRDefault="009B5F99" w:rsidP="0041504E">
      <w:pPr>
        <w:pStyle w:val="ListParagraph"/>
        <w:numPr>
          <w:ilvl w:val="0"/>
          <w:numId w:val="9"/>
        </w:numPr>
        <w:rPr>
          <w:rFonts w:ascii="Tahoma" w:hAnsi="Tahoma" w:cs="Tahoma"/>
        </w:rPr>
      </w:pPr>
      <w:r w:rsidRPr="0041504E">
        <w:rPr>
          <w:rFonts w:ascii="Tahoma" w:hAnsi="Tahoma" w:cs="Tahoma"/>
        </w:rPr>
        <w:t>W</w:t>
      </w:r>
      <w:r w:rsidR="00220033" w:rsidRPr="0041504E">
        <w:rPr>
          <w:rFonts w:ascii="Tahoma" w:hAnsi="Tahoma" w:cs="Tahoma"/>
        </w:rPr>
        <w:t xml:space="preserve">ork with the team to determine </w:t>
      </w:r>
      <w:r w:rsidRPr="0041504E">
        <w:rPr>
          <w:rFonts w:ascii="Tahoma" w:hAnsi="Tahoma" w:cs="Tahoma"/>
        </w:rPr>
        <w:t xml:space="preserve">which </w:t>
      </w:r>
      <w:r w:rsidR="00220033" w:rsidRPr="0041504E">
        <w:rPr>
          <w:rFonts w:ascii="Tahoma" w:hAnsi="Tahoma" w:cs="Tahoma"/>
        </w:rPr>
        <w:t>hymns</w:t>
      </w:r>
      <w:r w:rsidRPr="0041504E">
        <w:rPr>
          <w:rFonts w:ascii="Tahoma" w:hAnsi="Tahoma" w:cs="Tahoma"/>
        </w:rPr>
        <w:t xml:space="preserve"> and other congregational music will be used.</w:t>
      </w:r>
    </w:p>
    <w:p w14:paraId="063F8387" w14:textId="77777777" w:rsidR="009870A4" w:rsidRDefault="009B5F99" w:rsidP="0041504E">
      <w:pPr>
        <w:pStyle w:val="ListParagraph"/>
        <w:numPr>
          <w:ilvl w:val="0"/>
          <w:numId w:val="9"/>
        </w:numPr>
        <w:rPr>
          <w:rFonts w:ascii="Tahoma" w:hAnsi="Tahoma" w:cs="Tahoma"/>
        </w:rPr>
      </w:pPr>
      <w:r w:rsidRPr="0041504E">
        <w:rPr>
          <w:rFonts w:ascii="Tahoma" w:hAnsi="Tahoma" w:cs="Tahoma"/>
        </w:rPr>
        <w:t>Select an appropriate prelude and postlude in light of the nature of the service.</w:t>
      </w:r>
      <w:r w:rsidR="0041504E" w:rsidRPr="0041504E">
        <w:rPr>
          <w:rFonts w:ascii="Tahoma" w:hAnsi="Tahoma" w:cs="Tahoma"/>
        </w:rPr>
        <w:t xml:space="preserve"> The </w:t>
      </w:r>
      <w:r w:rsidR="0041504E">
        <w:rPr>
          <w:rFonts w:ascii="Tahoma" w:hAnsi="Tahoma" w:cs="Tahoma"/>
        </w:rPr>
        <w:t>p</w:t>
      </w:r>
      <w:r w:rsidR="0041504E" w:rsidRPr="0041504E">
        <w:rPr>
          <w:rFonts w:ascii="Tahoma" w:hAnsi="Tahoma" w:cs="Tahoma"/>
        </w:rPr>
        <w:t xml:space="preserve">relude and </w:t>
      </w:r>
      <w:r w:rsidR="0041504E">
        <w:rPr>
          <w:rFonts w:ascii="Tahoma" w:hAnsi="Tahoma" w:cs="Tahoma"/>
        </w:rPr>
        <w:t>p</w:t>
      </w:r>
      <w:r w:rsidR="0041504E" w:rsidRPr="0041504E">
        <w:rPr>
          <w:rFonts w:ascii="Tahoma" w:hAnsi="Tahoma" w:cs="Tahoma"/>
        </w:rPr>
        <w:t xml:space="preserve">ostlude are parts of the service. You can expect people to be seated and listening. </w:t>
      </w:r>
    </w:p>
    <w:p w14:paraId="3D7E535A" w14:textId="1A6EF727" w:rsidR="00920F97" w:rsidRDefault="009870A4" w:rsidP="0041504E">
      <w:pPr>
        <w:pStyle w:val="ListParagraph"/>
        <w:numPr>
          <w:ilvl w:val="0"/>
          <w:numId w:val="9"/>
        </w:numPr>
        <w:rPr>
          <w:rFonts w:ascii="Tahoma" w:hAnsi="Tahoma" w:cs="Tahoma"/>
        </w:rPr>
      </w:pPr>
      <w:r w:rsidRPr="00220033">
        <w:rPr>
          <w:rFonts w:ascii="Tahoma" w:hAnsi="Tahoma" w:cs="Tahoma"/>
        </w:rPr>
        <w:t xml:space="preserve">All musical styles are welcome. (Br. Bill Beasley once delighted </w:t>
      </w:r>
      <w:r>
        <w:rPr>
          <w:rFonts w:ascii="Tahoma" w:hAnsi="Tahoma" w:cs="Tahoma"/>
        </w:rPr>
        <w:t>Abbot Elizabeth</w:t>
      </w:r>
      <w:r w:rsidRPr="00220033">
        <w:rPr>
          <w:rFonts w:ascii="Tahoma" w:hAnsi="Tahoma" w:cs="Tahoma"/>
        </w:rPr>
        <w:t xml:space="preserve"> by playing variations on “Someone to Watch over Me” during the eucharist.</w:t>
      </w:r>
      <w:r w:rsidR="009560DF">
        <w:rPr>
          <w:rFonts w:ascii="Tahoma" w:hAnsi="Tahoma" w:cs="Tahoma"/>
        </w:rPr>
        <w:t xml:space="preserve"> That had been the theme of her homily!</w:t>
      </w:r>
      <w:r w:rsidRPr="00220033">
        <w:rPr>
          <w:rFonts w:ascii="Tahoma" w:hAnsi="Tahoma" w:cs="Tahoma"/>
        </w:rPr>
        <w:t xml:space="preserve">) </w:t>
      </w:r>
    </w:p>
    <w:p w14:paraId="402E6AF4" w14:textId="3304435E" w:rsidR="007B5510" w:rsidRDefault="009870A4" w:rsidP="0041504E">
      <w:pPr>
        <w:pStyle w:val="ListParagraph"/>
        <w:numPr>
          <w:ilvl w:val="0"/>
          <w:numId w:val="9"/>
        </w:numPr>
        <w:rPr>
          <w:rFonts w:ascii="Tahoma" w:hAnsi="Tahoma" w:cs="Tahoma"/>
        </w:rPr>
      </w:pPr>
      <w:r w:rsidRPr="00220033">
        <w:rPr>
          <w:rFonts w:ascii="Tahoma" w:hAnsi="Tahoma" w:cs="Tahoma"/>
        </w:rPr>
        <w:t>While the organ is the most commonly used instrument</w:t>
      </w:r>
      <w:r w:rsidR="009560DF">
        <w:rPr>
          <w:rFonts w:ascii="Tahoma" w:hAnsi="Tahoma" w:cs="Tahoma"/>
        </w:rPr>
        <w:t xml:space="preserve"> when available</w:t>
      </w:r>
      <w:r w:rsidRPr="00220033">
        <w:rPr>
          <w:rFonts w:ascii="Tahoma" w:hAnsi="Tahoma" w:cs="Tahoma"/>
        </w:rPr>
        <w:t>, feel free to use other instruments</w:t>
      </w:r>
      <w:r w:rsidR="00920F97">
        <w:rPr>
          <w:rFonts w:ascii="Tahoma" w:hAnsi="Tahoma" w:cs="Tahoma"/>
        </w:rPr>
        <w:t>, and to involve others in musical leadership</w:t>
      </w:r>
      <w:r w:rsidRPr="00220033">
        <w:rPr>
          <w:rFonts w:ascii="Tahoma" w:hAnsi="Tahoma" w:cs="Tahoma"/>
        </w:rPr>
        <w:t xml:space="preserve">.  Creativity is appreciated. </w:t>
      </w:r>
    </w:p>
    <w:p w14:paraId="4F9D6357" w14:textId="4F87C5C7" w:rsidR="00B7631A" w:rsidRDefault="00B7631A" w:rsidP="0041504E">
      <w:pPr>
        <w:pStyle w:val="ListParagraph"/>
        <w:numPr>
          <w:ilvl w:val="0"/>
          <w:numId w:val="9"/>
        </w:numPr>
        <w:rPr>
          <w:rFonts w:ascii="Tahoma" w:hAnsi="Tahoma" w:cs="Tahoma"/>
        </w:rPr>
      </w:pPr>
      <w:r>
        <w:rPr>
          <w:rFonts w:ascii="Tahoma" w:hAnsi="Tahoma" w:cs="Tahoma"/>
        </w:rPr>
        <w:t xml:space="preserve">The accompaniment for the congregational responses in the Great Thanksgiving can be found in </w:t>
      </w:r>
      <w:proofErr w:type="gramStart"/>
      <w:r>
        <w:rPr>
          <w:rFonts w:ascii="Tahoma" w:hAnsi="Tahoma" w:cs="Tahoma"/>
          <w:i/>
          <w:iCs/>
        </w:rPr>
        <w:t xml:space="preserve">BOS, </w:t>
      </w:r>
      <w:r>
        <w:rPr>
          <w:rFonts w:ascii="Tahoma" w:hAnsi="Tahoma" w:cs="Tahoma"/>
        </w:rPr>
        <w:t xml:space="preserve"> Worship</w:t>
      </w:r>
      <w:proofErr w:type="gramEnd"/>
      <w:r>
        <w:rPr>
          <w:rFonts w:ascii="Tahoma" w:hAnsi="Tahoma" w:cs="Tahoma"/>
        </w:rPr>
        <w:t xml:space="preserve"> Resources:  Setting One by Br. Bill Beasley (144), Setting Two by Brother George Crisp (145)</w:t>
      </w:r>
      <w:r w:rsidR="000421BC">
        <w:rPr>
          <w:rFonts w:ascii="Tahoma" w:hAnsi="Tahoma" w:cs="Tahoma"/>
        </w:rPr>
        <w:t>, Setting Three to DIVINUM MYSTERIUM (145), Setting Four, music selected by Sr. Heather Murray Elkins (147-149).</w:t>
      </w:r>
    </w:p>
    <w:p w14:paraId="00B41A9D" w14:textId="7F0AE558" w:rsidR="0041504E" w:rsidRPr="0041504E" w:rsidRDefault="007B5510" w:rsidP="0041504E">
      <w:pPr>
        <w:pStyle w:val="ListParagraph"/>
        <w:numPr>
          <w:ilvl w:val="0"/>
          <w:numId w:val="9"/>
        </w:numPr>
        <w:rPr>
          <w:rFonts w:ascii="Tahoma" w:hAnsi="Tahoma" w:cs="Tahoma"/>
        </w:rPr>
      </w:pPr>
      <w:r>
        <w:rPr>
          <w:rFonts w:ascii="Tahoma" w:hAnsi="Tahoma" w:cs="Tahoma"/>
        </w:rPr>
        <w:t>I</w:t>
      </w:r>
      <w:r w:rsidRPr="00220033">
        <w:rPr>
          <w:rFonts w:ascii="Tahoma" w:hAnsi="Tahoma" w:cs="Tahoma"/>
        </w:rPr>
        <w:t>f there is any music being used that will require permission</w:t>
      </w:r>
      <w:r w:rsidR="00167A77">
        <w:rPr>
          <w:rFonts w:ascii="Tahoma" w:hAnsi="Tahoma" w:cs="Tahoma"/>
        </w:rPr>
        <w:t>,</w:t>
      </w:r>
      <w:r>
        <w:rPr>
          <w:rFonts w:ascii="Tahoma" w:hAnsi="Tahoma" w:cs="Tahoma"/>
        </w:rPr>
        <w:t xml:space="preserve"> inform the chaplain general who will </w:t>
      </w:r>
      <w:r w:rsidRPr="00220033">
        <w:rPr>
          <w:rFonts w:ascii="Tahoma" w:hAnsi="Tahoma" w:cs="Tahoma"/>
        </w:rPr>
        <w:t xml:space="preserve">obtain </w:t>
      </w:r>
      <w:r>
        <w:rPr>
          <w:rFonts w:ascii="Tahoma" w:hAnsi="Tahoma" w:cs="Tahoma"/>
        </w:rPr>
        <w:t>it unless you already have it.</w:t>
      </w:r>
      <w:r w:rsidRPr="00220033">
        <w:rPr>
          <w:rFonts w:ascii="Tahoma" w:hAnsi="Tahoma" w:cs="Tahoma"/>
        </w:rPr>
        <w:t xml:space="preserve">  (</w:t>
      </w:r>
      <w:r>
        <w:rPr>
          <w:rFonts w:ascii="Tahoma" w:hAnsi="Tahoma" w:cs="Tahoma"/>
        </w:rPr>
        <w:t xml:space="preserve">Please allow </w:t>
      </w:r>
      <w:r w:rsidRPr="00220033">
        <w:rPr>
          <w:rFonts w:ascii="Tahoma" w:hAnsi="Tahoma" w:cs="Tahoma"/>
        </w:rPr>
        <w:t>enough time to do this.)</w:t>
      </w:r>
      <w:r w:rsidR="009870A4" w:rsidRPr="00220033">
        <w:rPr>
          <w:rFonts w:ascii="Tahoma" w:hAnsi="Tahoma" w:cs="Tahoma"/>
        </w:rPr>
        <w:t xml:space="preserve"> </w:t>
      </w:r>
      <w:r w:rsidR="0041504E" w:rsidRPr="0041504E">
        <w:rPr>
          <w:rFonts w:ascii="Tahoma" w:hAnsi="Tahoma" w:cs="Tahoma"/>
        </w:rPr>
        <w:t xml:space="preserve"> </w:t>
      </w:r>
    </w:p>
    <w:p w14:paraId="4BF4DD4A" w14:textId="77777777" w:rsidR="00084D85" w:rsidRDefault="00084D85" w:rsidP="009B5F99">
      <w:pPr>
        <w:pStyle w:val="ListParagraph"/>
        <w:numPr>
          <w:ilvl w:val="0"/>
          <w:numId w:val="8"/>
        </w:numPr>
        <w:rPr>
          <w:rFonts w:ascii="Tahoma" w:hAnsi="Tahoma" w:cs="Tahoma"/>
        </w:rPr>
      </w:pPr>
      <w:r>
        <w:rPr>
          <w:rFonts w:ascii="Tahoma" w:hAnsi="Tahoma" w:cs="Tahoma"/>
        </w:rPr>
        <w:t>Discuss with the team what will be done during the sharing of the bread and cup:</w:t>
      </w:r>
    </w:p>
    <w:p w14:paraId="3C1F557F" w14:textId="2CF497C9" w:rsidR="002A75B8" w:rsidRPr="002A75B8" w:rsidRDefault="002A75B8" w:rsidP="002A75B8">
      <w:pPr>
        <w:pStyle w:val="ListParagraph"/>
        <w:numPr>
          <w:ilvl w:val="1"/>
          <w:numId w:val="8"/>
        </w:numPr>
        <w:rPr>
          <w:rFonts w:ascii="Tahoma" w:hAnsi="Tahoma" w:cs="Tahoma"/>
        </w:rPr>
      </w:pPr>
      <w:r>
        <w:rPr>
          <w:rFonts w:ascii="Tahoma" w:hAnsi="Tahoma" w:cs="Tahoma"/>
        </w:rPr>
        <w:t>Instrumental Meditation Music</w:t>
      </w:r>
    </w:p>
    <w:p w14:paraId="6800B8BD" w14:textId="695F4B81" w:rsidR="0041504E" w:rsidRDefault="00084D85" w:rsidP="00084D85">
      <w:pPr>
        <w:pStyle w:val="ListParagraph"/>
        <w:numPr>
          <w:ilvl w:val="1"/>
          <w:numId w:val="8"/>
        </w:numPr>
        <w:rPr>
          <w:rFonts w:ascii="Tahoma" w:hAnsi="Tahoma" w:cs="Tahoma"/>
        </w:rPr>
      </w:pPr>
      <w:r>
        <w:rPr>
          <w:rFonts w:ascii="Tahoma" w:hAnsi="Tahoma" w:cs="Tahoma"/>
        </w:rPr>
        <w:t xml:space="preserve">Congregational Song (see </w:t>
      </w:r>
      <w:proofErr w:type="gramStart"/>
      <w:r>
        <w:rPr>
          <w:rFonts w:ascii="Tahoma" w:hAnsi="Tahoma" w:cs="Tahoma"/>
          <w:i/>
          <w:iCs/>
        </w:rPr>
        <w:t>BOS</w:t>
      </w:r>
      <w:r w:rsidR="00C4766C">
        <w:rPr>
          <w:rFonts w:ascii="Tahoma" w:hAnsi="Tahoma" w:cs="Tahoma"/>
          <w:i/>
          <w:iCs/>
        </w:rPr>
        <w:t>,</w:t>
      </w:r>
      <w:r>
        <w:rPr>
          <w:rFonts w:ascii="Tahoma" w:hAnsi="Tahoma" w:cs="Tahoma"/>
        </w:rPr>
        <w:t xml:space="preserve">  Worship</w:t>
      </w:r>
      <w:proofErr w:type="gramEnd"/>
      <w:r>
        <w:rPr>
          <w:rFonts w:ascii="Tahoma" w:hAnsi="Tahoma" w:cs="Tahoma"/>
        </w:rPr>
        <w:t xml:space="preserve"> Resources 37-45)</w:t>
      </w:r>
    </w:p>
    <w:p w14:paraId="42CBD119" w14:textId="77777777" w:rsidR="0041504E" w:rsidRDefault="0041504E" w:rsidP="00084D85">
      <w:pPr>
        <w:pStyle w:val="ListParagraph"/>
        <w:numPr>
          <w:ilvl w:val="1"/>
          <w:numId w:val="8"/>
        </w:numPr>
        <w:rPr>
          <w:rFonts w:ascii="Tahoma" w:hAnsi="Tahoma" w:cs="Tahoma"/>
        </w:rPr>
      </w:pPr>
      <w:r>
        <w:rPr>
          <w:rFonts w:ascii="Tahoma" w:hAnsi="Tahoma" w:cs="Tahoma"/>
        </w:rPr>
        <w:t>Silence</w:t>
      </w:r>
    </w:p>
    <w:p w14:paraId="041B74F0" w14:textId="77777777" w:rsidR="009126B1" w:rsidRDefault="0041504E" w:rsidP="009560DF">
      <w:pPr>
        <w:ind w:left="720"/>
        <w:rPr>
          <w:rFonts w:ascii="Tahoma" w:hAnsi="Tahoma" w:cs="Tahoma"/>
        </w:rPr>
      </w:pPr>
      <w:r>
        <w:rPr>
          <w:rFonts w:ascii="Tahoma" w:hAnsi="Tahoma" w:cs="Tahoma"/>
        </w:rPr>
        <w:t xml:space="preserve">Note: </w:t>
      </w:r>
      <w:r w:rsidR="00220033" w:rsidRPr="0041504E">
        <w:rPr>
          <w:rFonts w:ascii="Tahoma" w:hAnsi="Tahoma" w:cs="Tahoma"/>
        </w:rPr>
        <w:t xml:space="preserve">The location where we are meeting may limit what instruments are available.  </w:t>
      </w:r>
    </w:p>
    <w:p w14:paraId="4E716CDF" w14:textId="1CF87E8C" w:rsidR="00220033" w:rsidRDefault="00220033" w:rsidP="009560DF">
      <w:pPr>
        <w:ind w:left="720"/>
        <w:rPr>
          <w:rFonts w:ascii="Tahoma" w:hAnsi="Tahoma" w:cs="Tahoma"/>
        </w:rPr>
      </w:pPr>
      <w:r w:rsidRPr="0041504E">
        <w:rPr>
          <w:rFonts w:ascii="Tahoma" w:hAnsi="Tahoma" w:cs="Tahoma"/>
        </w:rPr>
        <w:t xml:space="preserve">If a cantor will be used, allow time to practice together.  </w:t>
      </w:r>
    </w:p>
    <w:p w14:paraId="7AC6D5D0" w14:textId="77777777" w:rsidR="00F83AA0" w:rsidRDefault="00F83AA0" w:rsidP="00220033">
      <w:pPr>
        <w:rPr>
          <w:rFonts w:ascii="Tahoma" w:hAnsi="Tahoma" w:cs="Tahoma"/>
        </w:rPr>
      </w:pPr>
    </w:p>
    <w:p w14:paraId="2169B5D2" w14:textId="77777777" w:rsidR="00F83AA0" w:rsidRDefault="00F83AA0" w:rsidP="00220033">
      <w:pPr>
        <w:rPr>
          <w:rFonts w:ascii="Tahoma" w:hAnsi="Tahoma" w:cs="Tahoma"/>
        </w:rPr>
      </w:pPr>
    </w:p>
    <w:p w14:paraId="64225502" w14:textId="39057517" w:rsidR="009870A4" w:rsidRDefault="009870A4" w:rsidP="00220033">
      <w:pPr>
        <w:rPr>
          <w:rFonts w:ascii="Tahoma" w:hAnsi="Tahoma" w:cs="Tahoma"/>
        </w:rPr>
      </w:pPr>
      <w:r>
        <w:rPr>
          <w:rFonts w:ascii="Tahoma" w:hAnsi="Tahoma" w:cs="Tahoma"/>
        </w:rPr>
        <w:lastRenderedPageBreak/>
        <w:t>Presider:</w:t>
      </w:r>
    </w:p>
    <w:p w14:paraId="3A9E3A3C" w14:textId="75405123" w:rsidR="005B4358" w:rsidRDefault="005B4358" w:rsidP="00220033">
      <w:pPr>
        <w:rPr>
          <w:rFonts w:ascii="Tahoma" w:hAnsi="Tahoma" w:cs="Tahoma"/>
        </w:rPr>
      </w:pPr>
      <w:r>
        <w:rPr>
          <w:rFonts w:ascii="Tahoma" w:hAnsi="Tahoma" w:cs="Tahoma"/>
          <w:i/>
          <w:iCs/>
        </w:rPr>
        <w:t>Note to CG:  Delete irrelevant item</w:t>
      </w:r>
      <w:r w:rsidR="0061348E">
        <w:rPr>
          <w:rFonts w:ascii="Tahoma" w:hAnsi="Tahoma" w:cs="Tahoma"/>
          <w:i/>
          <w:iCs/>
        </w:rPr>
        <w:t>s</w:t>
      </w:r>
      <w:r w:rsidR="009870A4">
        <w:rPr>
          <w:rFonts w:ascii="Tahoma" w:hAnsi="Tahoma" w:cs="Tahoma"/>
          <w:i/>
          <w:iCs/>
        </w:rPr>
        <w:t xml:space="preserve"> in the next paragraphs or revise!</w:t>
      </w:r>
    </w:p>
    <w:p w14:paraId="4DF0535C" w14:textId="74C1B484" w:rsidR="005B4358" w:rsidRPr="005B4358" w:rsidRDefault="005B4358" w:rsidP="007B5510">
      <w:pPr>
        <w:ind w:left="720"/>
        <w:rPr>
          <w:rFonts w:ascii="Tahoma" w:hAnsi="Tahoma" w:cs="Tahoma"/>
          <w:i/>
          <w:iCs/>
        </w:rPr>
      </w:pPr>
      <w:r>
        <w:rPr>
          <w:rFonts w:ascii="Tahoma" w:hAnsi="Tahoma" w:cs="Tahoma"/>
        </w:rPr>
        <w:t xml:space="preserve">Please use Great Thanksgiving </w:t>
      </w:r>
      <w:proofErr w:type="gramStart"/>
      <w:r>
        <w:rPr>
          <w:rFonts w:ascii="Tahoma" w:hAnsi="Tahoma" w:cs="Tahoma"/>
        </w:rPr>
        <w:t>X  in</w:t>
      </w:r>
      <w:proofErr w:type="gramEnd"/>
      <w:r>
        <w:rPr>
          <w:rFonts w:ascii="Tahoma" w:hAnsi="Tahoma" w:cs="Tahoma"/>
        </w:rPr>
        <w:t xml:space="preserve"> </w:t>
      </w:r>
      <w:r>
        <w:rPr>
          <w:rFonts w:ascii="Tahoma" w:hAnsi="Tahoma" w:cs="Tahoma"/>
          <w:i/>
          <w:iCs/>
        </w:rPr>
        <w:t>The Book of Off</w:t>
      </w:r>
      <w:r w:rsidR="00627B42">
        <w:rPr>
          <w:rFonts w:ascii="Tahoma" w:hAnsi="Tahoma" w:cs="Tahoma"/>
          <w:i/>
          <w:iCs/>
        </w:rPr>
        <w:t>ices and Services.</w:t>
      </w:r>
    </w:p>
    <w:p w14:paraId="73803F9F" w14:textId="5144512C" w:rsidR="001F5536" w:rsidRDefault="00627B42" w:rsidP="007B5510">
      <w:pPr>
        <w:ind w:left="720"/>
        <w:rPr>
          <w:rFonts w:ascii="Tahoma" w:hAnsi="Tahoma" w:cs="Tahoma"/>
        </w:rPr>
      </w:pPr>
      <w:r>
        <w:rPr>
          <w:rFonts w:ascii="Tahoma" w:hAnsi="Tahoma" w:cs="Tahoma"/>
        </w:rPr>
        <w:t xml:space="preserve">You can </w:t>
      </w:r>
      <w:r w:rsidR="00220033" w:rsidRPr="00220033">
        <w:rPr>
          <w:rFonts w:ascii="Tahoma" w:hAnsi="Tahoma" w:cs="Tahoma"/>
        </w:rPr>
        <w:t xml:space="preserve">determine which version of the Great Thanksgiving will be used, based on personal preference and the general tenor of the service.  This can be one of the four prayers in the Red Book </w:t>
      </w:r>
      <w:r w:rsidR="005772DE">
        <w:rPr>
          <w:rFonts w:ascii="Tahoma" w:hAnsi="Tahoma" w:cs="Tahoma"/>
        </w:rPr>
        <w:t>[</w:t>
      </w:r>
      <w:r w:rsidR="009620AA">
        <w:rPr>
          <w:rFonts w:ascii="Tahoma" w:hAnsi="Tahoma" w:cs="Tahoma"/>
        </w:rPr>
        <w:t xml:space="preserve"> </w:t>
      </w:r>
      <w:r w:rsidR="009620AA">
        <w:rPr>
          <w:rFonts w:ascii="Tahoma" w:hAnsi="Tahoma" w:cs="Tahoma"/>
          <w:i/>
          <w:iCs/>
        </w:rPr>
        <w:t xml:space="preserve">CG Optional:  </w:t>
      </w:r>
      <w:r w:rsidR="009620AA">
        <w:rPr>
          <w:rFonts w:ascii="Tahoma" w:hAnsi="Tahoma" w:cs="Tahoma"/>
        </w:rPr>
        <w:t xml:space="preserve">or </w:t>
      </w:r>
      <w:r w:rsidR="00220033" w:rsidRPr="00220033">
        <w:rPr>
          <w:rFonts w:ascii="Tahoma" w:hAnsi="Tahoma" w:cs="Tahoma"/>
        </w:rPr>
        <w:t>an alternate Great Thanksgiving of the presider’s choice</w:t>
      </w:r>
      <w:r w:rsidR="00554925">
        <w:rPr>
          <w:rFonts w:ascii="Tahoma" w:hAnsi="Tahoma" w:cs="Tahoma"/>
        </w:rPr>
        <w:t>]</w:t>
      </w:r>
      <w:r w:rsidR="00220033" w:rsidRPr="00220033">
        <w:rPr>
          <w:rFonts w:ascii="Tahoma" w:hAnsi="Tahoma" w:cs="Tahoma"/>
        </w:rPr>
        <w:t xml:space="preserve">.  This decision should be made in conversation with </w:t>
      </w:r>
      <w:r>
        <w:rPr>
          <w:rFonts w:ascii="Tahoma" w:hAnsi="Tahoma" w:cs="Tahoma"/>
        </w:rPr>
        <w:t>the chaplain general</w:t>
      </w:r>
      <w:r w:rsidR="00220033" w:rsidRPr="00220033">
        <w:rPr>
          <w:rFonts w:ascii="Tahoma" w:hAnsi="Tahoma" w:cs="Tahoma"/>
        </w:rPr>
        <w:t xml:space="preserve"> to be sure we don’t use the same prayer in several consecutive services! If a prayer other than one from the Red Book is going to be used, a complete copy of the text needs to be sent as soon as possible to </w:t>
      </w:r>
      <w:r>
        <w:rPr>
          <w:rFonts w:ascii="Tahoma" w:hAnsi="Tahoma" w:cs="Tahoma"/>
        </w:rPr>
        <w:t>the chaplain general who</w:t>
      </w:r>
      <w:r w:rsidR="00220033" w:rsidRPr="00220033">
        <w:rPr>
          <w:rFonts w:ascii="Tahoma" w:hAnsi="Tahoma" w:cs="Tahoma"/>
        </w:rPr>
        <w:t xml:space="preserve"> will provide a large print version of the prayer on the Communion Table.) </w:t>
      </w:r>
      <w:r w:rsidR="000421BC">
        <w:rPr>
          <w:rFonts w:ascii="Tahoma" w:hAnsi="Tahoma" w:cs="Tahoma"/>
        </w:rPr>
        <w:t xml:space="preserve"> </w:t>
      </w:r>
    </w:p>
    <w:p w14:paraId="28DACA35" w14:textId="4CA866E5" w:rsidR="00627B42" w:rsidRDefault="000421BC" w:rsidP="007B5510">
      <w:pPr>
        <w:ind w:left="720"/>
        <w:rPr>
          <w:rFonts w:ascii="Tahoma" w:hAnsi="Tahoma" w:cs="Tahoma"/>
        </w:rPr>
      </w:pPr>
      <w:r>
        <w:rPr>
          <w:rFonts w:ascii="Tahoma" w:hAnsi="Tahoma" w:cs="Tahoma"/>
        </w:rPr>
        <w:t xml:space="preserve">If an alternate Great Thanksgiving is used, you may direct the community to one of the settings in </w:t>
      </w:r>
      <w:r>
        <w:rPr>
          <w:rFonts w:ascii="Tahoma" w:hAnsi="Tahoma" w:cs="Tahoma"/>
          <w:i/>
          <w:iCs/>
        </w:rPr>
        <w:t>BOS</w:t>
      </w:r>
      <w:r>
        <w:rPr>
          <w:rFonts w:ascii="Tahoma" w:hAnsi="Tahoma" w:cs="Tahoma"/>
        </w:rPr>
        <w:t xml:space="preserve"> Worship Resources:  Setting One by Br. Bill Beasley (144), Setting Two by Brother George Crisp (145), Setting Three to DIVINUM MYSTERIUM (145), Setting Four, music selected by Sr. Heather Murray Elkins (147-149).</w:t>
      </w:r>
    </w:p>
    <w:p w14:paraId="706A8AE3" w14:textId="05E0193D" w:rsidR="00220033" w:rsidRPr="009560DF" w:rsidRDefault="00627B42" w:rsidP="009560DF">
      <w:pPr>
        <w:pStyle w:val="ListParagraph"/>
        <w:numPr>
          <w:ilvl w:val="0"/>
          <w:numId w:val="8"/>
        </w:numPr>
        <w:rPr>
          <w:rFonts w:ascii="Tahoma" w:hAnsi="Tahoma" w:cs="Tahoma"/>
        </w:rPr>
      </w:pPr>
      <w:r w:rsidRPr="009560DF">
        <w:rPr>
          <w:rFonts w:ascii="Tahoma" w:hAnsi="Tahoma" w:cs="Tahoma"/>
        </w:rPr>
        <w:t>L</w:t>
      </w:r>
      <w:r w:rsidR="00220033" w:rsidRPr="009560DF">
        <w:rPr>
          <w:rFonts w:ascii="Tahoma" w:hAnsi="Tahoma" w:cs="Tahoma"/>
        </w:rPr>
        <w:t xml:space="preserve">et </w:t>
      </w:r>
      <w:r w:rsidRPr="009560DF">
        <w:rPr>
          <w:rFonts w:ascii="Tahoma" w:hAnsi="Tahoma" w:cs="Tahoma"/>
        </w:rPr>
        <w:t>the chaplain general</w:t>
      </w:r>
      <w:r w:rsidR="00220033" w:rsidRPr="009560DF">
        <w:rPr>
          <w:rFonts w:ascii="Tahoma" w:hAnsi="Tahoma" w:cs="Tahoma"/>
        </w:rPr>
        <w:t xml:space="preserve"> know if you want water for handwashing</w:t>
      </w:r>
      <w:r w:rsidRPr="009560DF">
        <w:rPr>
          <w:rFonts w:ascii="Tahoma" w:hAnsi="Tahoma" w:cs="Tahoma"/>
        </w:rPr>
        <w:t>, and where you want that to be done.</w:t>
      </w:r>
      <w:r w:rsidR="009870A4" w:rsidRPr="009560DF">
        <w:rPr>
          <w:rFonts w:ascii="Tahoma" w:hAnsi="Tahoma" w:cs="Tahoma"/>
        </w:rPr>
        <w:t xml:space="preserve"> Anti-bacterial lotion will be provided.</w:t>
      </w:r>
    </w:p>
    <w:p w14:paraId="2F65F4BF" w14:textId="5FC96D99" w:rsidR="00627B42" w:rsidRPr="009560DF" w:rsidRDefault="00627B42" w:rsidP="009560DF">
      <w:pPr>
        <w:pStyle w:val="ListParagraph"/>
        <w:numPr>
          <w:ilvl w:val="0"/>
          <w:numId w:val="8"/>
        </w:numPr>
        <w:rPr>
          <w:rFonts w:ascii="Tahoma" w:hAnsi="Tahoma" w:cs="Tahoma"/>
        </w:rPr>
      </w:pPr>
      <w:r w:rsidRPr="009560DF">
        <w:rPr>
          <w:rFonts w:ascii="Tahoma" w:hAnsi="Tahoma" w:cs="Tahoma"/>
        </w:rPr>
        <w:t>Paten, chalices and eucharistic elements will be brought forward during the presentation of the gifts</w:t>
      </w:r>
      <w:r w:rsidR="009870A4" w:rsidRPr="009560DF">
        <w:rPr>
          <w:rFonts w:ascii="Tahoma" w:hAnsi="Tahoma" w:cs="Tahoma"/>
        </w:rPr>
        <w:t xml:space="preserve"> unless you let the chaplain general know otherwise.</w:t>
      </w:r>
    </w:p>
    <w:p w14:paraId="7CB9C9DA" w14:textId="0364184A" w:rsidR="00CF4CDA" w:rsidRPr="00220033" w:rsidRDefault="00CF4CDA" w:rsidP="002A75B8">
      <w:pPr>
        <w:ind w:firstLine="720"/>
        <w:rPr>
          <w:rFonts w:ascii="Tahoma" w:hAnsi="Tahoma" w:cs="Tahoma"/>
        </w:rPr>
      </w:pPr>
      <w:r>
        <w:rPr>
          <w:rFonts w:ascii="Tahoma" w:hAnsi="Tahoma" w:cs="Tahoma"/>
        </w:rPr>
        <w:t>Abbot Elizabeth writes:</w:t>
      </w:r>
    </w:p>
    <w:p w14:paraId="425F2B8A" w14:textId="7AEDEA0B" w:rsidR="00220033" w:rsidRDefault="00220033" w:rsidP="00CF4CDA">
      <w:pPr>
        <w:ind w:left="720"/>
        <w:rPr>
          <w:rFonts w:ascii="Tahoma" w:hAnsi="Tahoma" w:cs="Tahoma"/>
        </w:rPr>
      </w:pPr>
      <w:r w:rsidRPr="00220033">
        <w:rPr>
          <w:rFonts w:ascii="Tahoma" w:hAnsi="Tahoma" w:cs="Tahoma"/>
        </w:rPr>
        <w:t xml:space="preserve">Whatever Great Thanksgiving you </w:t>
      </w:r>
      <w:r w:rsidR="00CF4CDA">
        <w:rPr>
          <w:rFonts w:ascii="Tahoma" w:hAnsi="Tahoma" w:cs="Tahoma"/>
        </w:rPr>
        <w:t>use</w:t>
      </w:r>
      <w:r w:rsidRPr="00220033">
        <w:rPr>
          <w:rFonts w:ascii="Tahoma" w:hAnsi="Tahoma" w:cs="Tahoma"/>
        </w:rPr>
        <w:t>, don’t hurry.  You are here representing the gracious, non-anxious host.  Let your joy be contagious.  More than anyone else who is assisting in worship, you are here in a dual role.  You are guiding us through the mystery of the sacrament, and you are also being a model of excellent presiding for our members.  In my personal experience, there are not too many places where we see the beauty of the liturgy modeled.  Sometimes it even seems to be an afterthought.  You have the opportunity to show people how to preside with love, and grace, and joy.  Do it!</w:t>
      </w:r>
    </w:p>
    <w:p w14:paraId="1438B264" w14:textId="5C8533FB" w:rsidR="009560DF" w:rsidRDefault="009560DF" w:rsidP="009560DF">
      <w:pPr>
        <w:rPr>
          <w:rFonts w:ascii="Tahoma" w:hAnsi="Tahoma" w:cs="Tahoma"/>
        </w:rPr>
      </w:pPr>
      <w:r>
        <w:rPr>
          <w:rFonts w:ascii="Tahoma" w:hAnsi="Tahoma" w:cs="Tahoma"/>
        </w:rPr>
        <w:t>PLANNING THE SERVICE ITSELF</w:t>
      </w:r>
    </w:p>
    <w:p w14:paraId="7D281DCA" w14:textId="28A428AE" w:rsidR="009560DF" w:rsidRDefault="009560DF" w:rsidP="009560DF">
      <w:pPr>
        <w:rPr>
          <w:rFonts w:ascii="Tahoma" w:hAnsi="Tahoma" w:cs="Tahoma"/>
        </w:rPr>
      </w:pPr>
      <w:r>
        <w:rPr>
          <w:rFonts w:ascii="Tahoma" w:hAnsi="Tahoma" w:cs="Tahoma"/>
        </w:rPr>
        <w:t>Prelude</w:t>
      </w:r>
    </w:p>
    <w:p w14:paraId="3CB957AE" w14:textId="70CEE035" w:rsidR="00834177" w:rsidRDefault="00A57AF2" w:rsidP="00A57AF2">
      <w:pPr>
        <w:ind w:left="720"/>
        <w:rPr>
          <w:rFonts w:ascii="Tahoma" w:hAnsi="Tahoma" w:cs="Tahoma"/>
        </w:rPr>
      </w:pPr>
      <w:r>
        <w:rPr>
          <w:rFonts w:ascii="Tahoma" w:hAnsi="Tahoma" w:cs="Tahoma"/>
          <w:i/>
          <w:iCs/>
        </w:rPr>
        <w:t>(</w:t>
      </w:r>
      <w:proofErr w:type="gramStart"/>
      <w:r>
        <w:rPr>
          <w:rFonts w:ascii="Tahoma" w:hAnsi="Tahoma" w:cs="Tahoma"/>
          <w:i/>
          <w:iCs/>
        </w:rPr>
        <w:t>delete</w:t>
      </w:r>
      <w:proofErr w:type="gramEnd"/>
      <w:r>
        <w:rPr>
          <w:rFonts w:ascii="Tahoma" w:hAnsi="Tahoma" w:cs="Tahoma"/>
          <w:i/>
          <w:iCs/>
        </w:rPr>
        <w:t xml:space="preserve"> unless for the closing service) </w:t>
      </w:r>
      <w:r w:rsidR="00834177">
        <w:rPr>
          <w:rFonts w:ascii="Tahoma" w:hAnsi="Tahoma" w:cs="Tahoma"/>
        </w:rPr>
        <w:t>The closing service of word and table with profession of vows usually begins with a great procession of all those in the order so most persons will be gathered outside the worship space. Instead of a prelude, a festive setting introducing the hymn tune for the first hymn may be most effective. If this is so, communicate that to the chaplain general so that the procession can begin as you begin this introduction</w:t>
      </w:r>
      <w:r>
        <w:rPr>
          <w:rFonts w:ascii="Tahoma" w:hAnsi="Tahoma" w:cs="Tahoma"/>
        </w:rPr>
        <w:t>.</w:t>
      </w:r>
    </w:p>
    <w:p w14:paraId="72BA84F0" w14:textId="14FFD320" w:rsidR="00A57AF2" w:rsidRDefault="00A57AF2" w:rsidP="00A57AF2">
      <w:pPr>
        <w:rPr>
          <w:rFonts w:ascii="Tahoma" w:hAnsi="Tahoma" w:cs="Tahoma"/>
          <w:i/>
          <w:iCs/>
        </w:rPr>
      </w:pPr>
      <w:r>
        <w:rPr>
          <w:rFonts w:ascii="Tahoma" w:hAnsi="Tahoma" w:cs="Tahoma"/>
        </w:rPr>
        <w:t xml:space="preserve">Greeting </w:t>
      </w:r>
      <w:r>
        <w:rPr>
          <w:rFonts w:ascii="Tahoma" w:hAnsi="Tahoma" w:cs="Tahoma"/>
        </w:rPr>
        <w:tab/>
      </w:r>
      <w:r>
        <w:rPr>
          <w:rFonts w:ascii="Tahoma" w:hAnsi="Tahoma" w:cs="Tahoma"/>
          <w:i/>
          <w:iCs/>
        </w:rPr>
        <w:t>(the community seated)</w:t>
      </w:r>
    </w:p>
    <w:p w14:paraId="459D5B4A" w14:textId="35532AE6" w:rsidR="00A57AF2" w:rsidRDefault="00A57AF2" w:rsidP="00A57AF2">
      <w:pPr>
        <w:rPr>
          <w:rFonts w:ascii="Tahoma" w:hAnsi="Tahoma" w:cs="Tahoma"/>
        </w:rPr>
      </w:pPr>
      <w:r>
        <w:rPr>
          <w:rFonts w:ascii="Tahoma" w:hAnsi="Tahoma" w:cs="Tahoma"/>
        </w:rPr>
        <w:t xml:space="preserve">Hymn </w:t>
      </w:r>
      <w:r>
        <w:rPr>
          <w:rFonts w:ascii="Tahoma" w:hAnsi="Tahoma" w:cs="Tahoma"/>
        </w:rPr>
        <w:tab/>
      </w:r>
      <w:r>
        <w:rPr>
          <w:rFonts w:ascii="Tahoma" w:hAnsi="Tahoma" w:cs="Tahoma"/>
        </w:rPr>
        <w:tab/>
      </w:r>
      <w:r>
        <w:rPr>
          <w:rFonts w:ascii="Tahoma" w:hAnsi="Tahoma" w:cs="Tahoma"/>
          <w:i/>
          <w:iCs/>
        </w:rPr>
        <w:t>(the community is invited to stand)</w:t>
      </w:r>
    </w:p>
    <w:p w14:paraId="52A17CD7" w14:textId="1A98132B" w:rsidR="00A57AF2" w:rsidRDefault="00A57AF2" w:rsidP="00A57AF2">
      <w:pPr>
        <w:rPr>
          <w:rFonts w:ascii="Tahoma" w:hAnsi="Tahoma" w:cs="Tahoma"/>
          <w:i/>
          <w:iCs/>
        </w:rPr>
      </w:pPr>
      <w:r>
        <w:rPr>
          <w:rFonts w:ascii="Tahoma" w:hAnsi="Tahoma" w:cs="Tahoma"/>
        </w:rPr>
        <w:lastRenderedPageBreak/>
        <w:t>Prayer of the Day</w:t>
      </w:r>
      <w:r>
        <w:rPr>
          <w:rFonts w:ascii="Tahoma" w:hAnsi="Tahoma" w:cs="Tahoma"/>
        </w:rPr>
        <w:tab/>
      </w:r>
      <w:r>
        <w:rPr>
          <w:rFonts w:ascii="Tahoma" w:hAnsi="Tahoma" w:cs="Tahoma"/>
          <w:i/>
          <w:iCs/>
        </w:rPr>
        <w:t>(the community continues to stand)</w:t>
      </w:r>
    </w:p>
    <w:p w14:paraId="57241CCE" w14:textId="5FD79A60" w:rsidR="00250ADB" w:rsidRPr="00250ADB" w:rsidRDefault="00250ADB" w:rsidP="00250ADB">
      <w:pPr>
        <w:ind w:left="720"/>
        <w:rPr>
          <w:rFonts w:ascii="Tahoma" w:hAnsi="Tahoma" w:cs="Tahoma"/>
        </w:rPr>
      </w:pPr>
      <w:r>
        <w:rPr>
          <w:rFonts w:ascii="Tahoma" w:hAnsi="Tahoma" w:cs="Tahoma"/>
        </w:rPr>
        <w:t>This is a “place-holder prayer,” though a most fitting one. After the opening dialog, an appropriate alternative prayer of the day may be substituted.</w:t>
      </w:r>
    </w:p>
    <w:p w14:paraId="12482B83" w14:textId="77777777" w:rsidR="0097232E" w:rsidRDefault="0097232E" w:rsidP="00A57AF2">
      <w:pPr>
        <w:rPr>
          <w:rFonts w:ascii="Tahoma" w:hAnsi="Tahoma" w:cs="Tahoma"/>
        </w:rPr>
      </w:pPr>
    </w:p>
    <w:p w14:paraId="54DD3266" w14:textId="3E00F7AF" w:rsidR="00250ADB" w:rsidRPr="00250ADB" w:rsidRDefault="005D50FA" w:rsidP="00A57AF2">
      <w:pPr>
        <w:rPr>
          <w:rFonts w:ascii="Tahoma" w:hAnsi="Tahoma" w:cs="Tahoma"/>
          <w:i/>
          <w:iCs/>
        </w:rPr>
      </w:pPr>
      <w:r>
        <w:rPr>
          <w:rFonts w:ascii="Tahoma" w:hAnsi="Tahoma" w:cs="Tahoma"/>
        </w:rPr>
        <w:t>[</w:t>
      </w:r>
      <w:r w:rsidR="00E250C5">
        <w:rPr>
          <w:rFonts w:ascii="Tahoma" w:hAnsi="Tahoma" w:cs="Tahoma"/>
        </w:rPr>
        <w:t>O</w:t>
      </w:r>
      <w:r w:rsidR="0097232E">
        <w:rPr>
          <w:rFonts w:ascii="Tahoma" w:hAnsi="Tahoma" w:cs="Tahoma"/>
        </w:rPr>
        <w:t>ptional</w:t>
      </w:r>
      <w:r w:rsidR="00B5313F">
        <w:rPr>
          <w:rFonts w:ascii="Tahoma" w:hAnsi="Tahoma" w:cs="Tahoma"/>
        </w:rPr>
        <w:t xml:space="preserve"> but recommended musical </w:t>
      </w:r>
      <w:proofErr w:type="gramStart"/>
      <w:r w:rsidR="00B5313F">
        <w:rPr>
          <w:rFonts w:ascii="Tahoma" w:hAnsi="Tahoma" w:cs="Tahoma"/>
        </w:rPr>
        <w:t>response</w:t>
      </w:r>
      <w:r w:rsidR="0097232E">
        <w:rPr>
          <w:rFonts w:ascii="Tahoma" w:hAnsi="Tahoma" w:cs="Tahoma"/>
        </w:rPr>
        <w:t xml:space="preserve">]  </w:t>
      </w:r>
      <w:r w:rsidR="00250ADB">
        <w:rPr>
          <w:rFonts w:ascii="Tahoma" w:hAnsi="Tahoma" w:cs="Tahoma"/>
        </w:rPr>
        <w:t xml:space="preserve"> </w:t>
      </w:r>
      <w:proofErr w:type="gramEnd"/>
      <w:r w:rsidR="00250ADB">
        <w:rPr>
          <w:rFonts w:ascii="Tahoma" w:hAnsi="Tahoma" w:cs="Tahoma"/>
        </w:rPr>
        <w:t xml:space="preserve"> </w:t>
      </w:r>
      <w:r w:rsidR="00250ADB">
        <w:rPr>
          <w:rFonts w:ascii="Tahoma" w:hAnsi="Tahoma" w:cs="Tahoma"/>
          <w:i/>
          <w:iCs/>
        </w:rPr>
        <w:t>(community standing)</w:t>
      </w:r>
    </w:p>
    <w:p w14:paraId="7F2DD61D" w14:textId="4E75B58D" w:rsidR="00A57AF2" w:rsidRDefault="008C6E8A" w:rsidP="005852A8">
      <w:pPr>
        <w:ind w:firstLine="360"/>
        <w:rPr>
          <w:rFonts w:ascii="Tahoma" w:hAnsi="Tahoma" w:cs="Tahoma"/>
        </w:rPr>
      </w:pPr>
      <w:r>
        <w:rPr>
          <w:rFonts w:ascii="Tahoma" w:hAnsi="Tahoma" w:cs="Tahoma"/>
        </w:rPr>
        <w:t xml:space="preserve">  </w:t>
      </w:r>
      <w:r w:rsidR="00250ADB">
        <w:rPr>
          <w:rFonts w:ascii="Tahoma" w:hAnsi="Tahoma" w:cs="Tahoma"/>
        </w:rPr>
        <w:t>Between the prayer of the day and the prayer for illumination</w:t>
      </w:r>
      <w:r w:rsidR="0097232E">
        <w:rPr>
          <w:rFonts w:ascii="Tahoma" w:hAnsi="Tahoma" w:cs="Tahoma"/>
        </w:rPr>
        <w:t xml:space="preserve">, </w:t>
      </w:r>
      <w:r w:rsidR="00595474">
        <w:rPr>
          <w:rFonts w:ascii="Tahoma" w:hAnsi="Tahoma" w:cs="Tahoma"/>
        </w:rPr>
        <w:t>a musical response helps the</w:t>
      </w:r>
      <w:r>
        <w:rPr>
          <w:rFonts w:ascii="Tahoma" w:hAnsi="Tahoma" w:cs="Tahoma"/>
        </w:rPr>
        <w:t xml:space="preserve"> </w:t>
      </w:r>
      <w:r w:rsidR="00595474">
        <w:rPr>
          <w:rFonts w:ascii="Tahoma" w:hAnsi="Tahoma" w:cs="Tahoma"/>
        </w:rPr>
        <w:t xml:space="preserve">flow of the service. </w:t>
      </w:r>
      <w:r w:rsidR="00206963">
        <w:rPr>
          <w:rFonts w:ascii="Tahoma" w:hAnsi="Tahoma" w:cs="Tahoma"/>
        </w:rPr>
        <w:t>Some o</w:t>
      </w:r>
      <w:r w:rsidR="00595474">
        <w:rPr>
          <w:rFonts w:ascii="Tahoma" w:hAnsi="Tahoma" w:cs="Tahoma"/>
        </w:rPr>
        <w:t>ptions:</w:t>
      </w:r>
    </w:p>
    <w:p w14:paraId="4731E453" w14:textId="77777777" w:rsidR="00680F2B" w:rsidRPr="00680F2B" w:rsidRDefault="00595474" w:rsidP="00680F2B">
      <w:pPr>
        <w:pStyle w:val="ListParagraph"/>
        <w:numPr>
          <w:ilvl w:val="0"/>
          <w:numId w:val="13"/>
        </w:numPr>
        <w:rPr>
          <w:rFonts w:ascii="Tahoma" w:hAnsi="Tahoma" w:cs="Tahoma"/>
        </w:rPr>
      </w:pPr>
      <w:r w:rsidRPr="00680F2B">
        <w:rPr>
          <w:rFonts w:ascii="Tahoma" w:hAnsi="Tahoma" w:cs="Tahoma"/>
        </w:rPr>
        <w:t xml:space="preserve">The Gloria in Excelsis (a four-part setting to the old Scottish chant, </w:t>
      </w:r>
      <w:r w:rsidRPr="00680F2B">
        <w:rPr>
          <w:rFonts w:ascii="Tahoma" w:hAnsi="Tahoma" w:cs="Tahoma"/>
          <w:i/>
          <w:iCs/>
        </w:rPr>
        <w:t xml:space="preserve">BOS, </w:t>
      </w:r>
      <w:r w:rsidRPr="00680F2B">
        <w:rPr>
          <w:rFonts w:ascii="Tahoma" w:hAnsi="Tahoma" w:cs="Tahoma"/>
        </w:rPr>
        <w:t>WR 187</w:t>
      </w:r>
    </w:p>
    <w:p w14:paraId="79F2D66A" w14:textId="161BE521" w:rsidR="00595474" w:rsidRPr="00680F2B" w:rsidRDefault="00595474" w:rsidP="00680F2B">
      <w:pPr>
        <w:pStyle w:val="ListParagraph"/>
        <w:numPr>
          <w:ilvl w:val="0"/>
          <w:numId w:val="13"/>
        </w:numPr>
        <w:rPr>
          <w:rFonts w:ascii="Tahoma" w:hAnsi="Tahoma" w:cs="Tahoma"/>
        </w:rPr>
      </w:pPr>
      <w:r w:rsidRPr="00680F2B">
        <w:rPr>
          <w:rFonts w:ascii="Tahoma" w:hAnsi="Tahoma" w:cs="Tahoma"/>
        </w:rPr>
        <w:t xml:space="preserve">Gloria (the </w:t>
      </w:r>
      <w:proofErr w:type="spellStart"/>
      <w:r w:rsidRPr="00680F2B">
        <w:rPr>
          <w:rFonts w:ascii="Tahoma" w:hAnsi="Tahoma" w:cs="Tahoma"/>
        </w:rPr>
        <w:t>Taize</w:t>
      </w:r>
      <w:proofErr w:type="spellEnd"/>
      <w:r w:rsidRPr="00680F2B">
        <w:rPr>
          <w:rFonts w:ascii="Tahoma" w:hAnsi="Tahoma" w:cs="Tahoma"/>
        </w:rPr>
        <w:t xml:space="preserve"> brief form, </w:t>
      </w:r>
      <w:proofErr w:type="gramStart"/>
      <w:r w:rsidRPr="00680F2B">
        <w:rPr>
          <w:rFonts w:ascii="Tahoma" w:hAnsi="Tahoma" w:cs="Tahoma"/>
          <w:i/>
          <w:iCs/>
        </w:rPr>
        <w:t xml:space="preserve">BOS, </w:t>
      </w:r>
      <w:r w:rsidRPr="00680F2B">
        <w:rPr>
          <w:rFonts w:ascii="Tahoma" w:hAnsi="Tahoma" w:cs="Tahoma"/>
        </w:rPr>
        <w:t xml:space="preserve"> WR</w:t>
      </w:r>
      <w:proofErr w:type="gramEnd"/>
      <w:r w:rsidRPr="00680F2B">
        <w:rPr>
          <w:rFonts w:ascii="Tahoma" w:hAnsi="Tahoma" w:cs="Tahoma"/>
        </w:rPr>
        <w:t xml:space="preserve"> 186)</w:t>
      </w:r>
    </w:p>
    <w:p w14:paraId="41E4F5E4" w14:textId="6AA9CBB2" w:rsidR="00F7523F" w:rsidRDefault="008F3BC7" w:rsidP="00F7523F">
      <w:pPr>
        <w:pStyle w:val="ListParagraph"/>
        <w:numPr>
          <w:ilvl w:val="0"/>
          <w:numId w:val="13"/>
        </w:numPr>
        <w:rPr>
          <w:rFonts w:ascii="Tahoma" w:hAnsi="Tahoma" w:cs="Tahoma"/>
        </w:rPr>
      </w:pPr>
      <w:r w:rsidRPr="00680F2B">
        <w:rPr>
          <w:rFonts w:ascii="Tahoma" w:hAnsi="Tahoma" w:cs="Tahoma"/>
        </w:rPr>
        <w:t>A brief instrumental</w:t>
      </w:r>
      <w:r w:rsidR="00206963">
        <w:rPr>
          <w:rFonts w:ascii="Tahoma" w:hAnsi="Tahoma" w:cs="Tahoma"/>
        </w:rPr>
        <w:t xml:space="preserve"> or sung</w:t>
      </w:r>
      <w:r w:rsidRPr="00680F2B">
        <w:rPr>
          <w:rFonts w:ascii="Tahoma" w:hAnsi="Tahoma" w:cs="Tahoma"/>
        </w:rPr>
        <w:t xml:space="preserve"> response</w:t>
      </w:r>
      <w:r w:rsidR="00F12CE7" w:rsidRPr="00680F2B">
        <w:rPr>
          <w:rFonts w:ascii="Tahoma" w:hAnsi="Tahoma" w:cs="Tahoma"/>
        </w:rPr>
        <w:t>, perhaps reprising the opening hymn</w:t>
      </w:r>
    </w:p>
    <w:p w14:paraId="3F80B308" w14:textId="0715358F" w:rsidR="004F06E1" w:rsidRDefault="004F06E1" w:rsidP="00770861">
      <w:pPr>
        <w:spacing w:after="0"/>
        <w:rPr>
          <w:rFonts w:ascii="Tahoma" w:hAnsi="Tahoma" w:cs="Tahoma"/>
          <w:i/>
          <w:iCs/>
        </w:rPr>
      </w:pPr>
      <w:r>
        <w:rPr>
          <w:rFonts w:ascii="Tahoma" w:hAnsi="Tahoma" w:cs="Tahoma"/>
        </w:rPr>
        <w:t xml:space="preserve">Prayer for </w:t>
      </w:r>
      <w:r w:rsidR="00987C82">
        <w:rPr>
          <w:rFonts w:ascii="Tahoma" w:hAnsi="Tahoma" w:cs="Tahoma"/>
        </w:rPr>
        <w:t>I</w:t>
      </w:r>
      <w:r>
        <w:rPr>
          <w:rFonts w:ascii="Tahoma" w:hAnsi="Tahoma" w:cs="Tahoma"/>
        </w:rPr>
        <w:t xml:space="preserve">llumination </w:t>
      </w:r>
      <w:r>
        <w:rPr>
          <w:rFonts w:ascii="Tahoma" w:hAnsi="Tahoma" w:cs="Tahoma"/>
          <w:i/>
          <w:iCs/>
        </w:rPr>
        <w:t>(community seated)</w:t>
      </w:r>
    </w:p>
    <w:p w14:paraId="73D0086F" w14:textId="4825C962" w:rsidR="005F0374" w:rsidRPr="00BE4D03" w:rsidRDefault="00BE4D03" w:rsidP="00BE4D03">
      <w:pPr>
        <w:spacing w:after="0"/>
        <w:ind w:firstLine="720"/>
        <w:rPr>
          <w:rFonts w:ascii="Tahoma" w:hAnsi="Tahoma" w:cs="Tahoma"/>
          <w:i/>
          <w:iCs/>
        </w:rPr>
      </w:pPr>
      <w:r w:rsidRPr="00BE4D03">
        <w:rPr>
          <w:rFonts w:ascii="Tahoma" w:hAnsi="Tahoma" w:cs="Tahoma"/>
          <w:i/>
          <w:iCs/>
        </w:rPr>
        <w:t>m</w:t>
      </w:r>
      <w:r w:rsidR="00770861" w:rsidRPr="00BE4D03">
        <w:rPr>
          <w:rFonts w:ascii="Tahoma" w:hAnsi="Tahoma" w:cs="Tahoma"/>
          <w:i/>
          <w:iCs/>
        </w:rPr>
        <w:t xml:space="preserve">ay be led by the person doing </w:t>
      </w:r>
      <w:r w:rsidRPr="00BE4D03">
        <w:rPr>
          <w:rFonts w:ascii="Tahoma" w:hAnsi="Tahoma" w:cs="Tahoma"/>
          <w:i/>
          <w:iCs/>
        </w:rPr>
        <w:t>the</w:t>
      </w:r>
      <w:r w:rsidR="00394845">
        <w:rPr>
          <w:rFonts w:ascii="Tahoma" w:hAnsi="Tahoma" w:cs="Tahoma"/>
          <w:i/>
          <w:iCs/>
        </w:rPr>
        <w:t xml:space="preserve"> </w:t>
      </w:r>
    </w:p>
    <w:p w14:paraId="6560416E" w14:textId="6B0F5126" w:rsidR="00770861" w:rsidRDefault="00770861" w:rsidP="00770861">
      <w:pPr>
        <w:spacing w:after="0"/>
        <w:rPr>
          <w:rFonts w:ascii="Tahoma" w:hAnsi="Tahoma" w:cs="Tahoma"/>
        </w:rPr>
      </w:pPr>
      <w:r>
        <w:rPr>
          <w:rFonts w:ascii="Tahoma" w:hAnsi="Tahoma" w:cs="Tahoma"/>
        </w:rPr>
        <w:t>First Reading</w:t>
      </w:r>
    </w:p>
    <w:p w14:paraId="0B803A1A" w14:textId="77777777" w:rsidR="00BE4D03" w:rsidRDefault="00BE4D03" w:rsidP="00770861">
      <w:pPr>
        <w:spacing w:after="0"/>
        <w:rPr>
          <w:rFonts w:ascii="Tahoma" w:hAnsi="Tahoma" w:cs="Tahoma"/>
        </w:rPr>
      </w:pPr>
    </w:p>
    <w:p w14:paraId="619436E5" w14:textId="7D7BD54F" w:rsidR="00BE4D03" w:rsidRDefault="00724616" w:rsidP="00770861">
      <w:pPr>
        <w:spacing w:after="0"/>
        <w:rPr>
          <w:rFonts w:ascii="Tahoma" w:hAnsi="Tahoma" w:cs="Tahoma"/>
        </w:rPr>
      </w:pPr>
      <w:r>
        <w:rPr>
          <w:rFonts w:ascii="Tahoma" w:hAnsi="Tahoma" w:cs="Tahoma"/>
        </w:rPr>
        <w:t>Psalter and Gloria</w:t>
      </w:r>
    </w:p>
    <w:p w14:paraId="7D07B22E" w14:textId="37B374E3" w:rsidR="00724616" w:rsidRPr="00925286" w:rsidRDefault="00F9022D" w:rsidP="00925286">
      <w:pPr>
        <w:pStyle w:val="ListParagraph"/>
        <w:numPr>
          <w:ilvl w:val="0"/>
          <w:numId w:val="14"/>
        </w:numPr>
        <w:spacing w:after="0"/>
        <w:rPr>
          <w:rFonts w:ascii="Tahoma" w:hAnsi="Tahoma" w:cs="Tahoma"/>
          <w:i/>
          <w:iCs/>
        </w:rPr>
      </w:pPr>
      <w:r w:rsidRPr="00925286">
        <w:rPr>
          <w:rFonts w:ascii="Tahoma" w:hAnsi="Tahoma" w:cs="Tahoma"/>
        </w:rPr>
        <w:t xml:space="preserve">Recommended source:  </w:t>
      </w:r>
      <w:r w:rsidRPr="00925286">
        <w:rPr>
          <w:rFonts w:ascii="Tahoma" w:hAnsi="Tahoma" w:cs="Tahoma"/>
          <w:i/>
          <w:iCs/>
        </w:rPr>
        <w:t>A Lukan Psalter</w:t>
      </w:r>
    </w:p>
    <w:p w14:paraId="31E2C6E6" w14:textId="0642966E" w:rsidR="00F9022D" w:rsidRDefault="00B8056C" w:rsidP="00925286">
      <w:pPr>
        <w:pStyle w:val="ListParagraph"/>
        <w:numPr>
          <w:ilvl w:val="0"/>
          <w:numId w:val="14"/>
        </w:numPr>
        <w:spacing w:after="0"/>
        <w:rPr>
          <w:rFonts w:ascii="Tahoma" w:hAnsi="Tahoma" w:cs="Tahoma"/>
        </w:rPr>
      </w:pPr>
      <w:r w:rsidRPr="00925286">
        <w:rPr>
          <w:rFonts w:ascii="Tahoma" w:hAnsi="Tahoma" w:cs="Tahoma"/>
        </w:rPr>
        <w:t xml:space="preserve">Recommended style:  </w:t>
      </w:r>
      <w:r w:rsidR="00B92444" w:rsidRPr="00925286">
        <w:rPr>
          <w:rFonts w:ascii="Tahoma" w:hAnsi="Tahoma" w:cs="Tahoma"/>
        </w:rPr>
        <w:t>chanted dialogically</w:t>
      </w:r>
      <w:r w:rsidR="00991224">
        <w:rPr>
          <w:rFonts w:ascii="Tahoma" w:hAnsi="Tahoma" w:cs="Tahoma"/>
        </w:rPr>
        <w:t xml:space="preserve"> if the psalm is pointed for chanting</w:t>
      </w:r>
    </w:p>
    <w:p w14:paraId="0E1D5493" w14:textId="1605900C" w:rsidR="00562F58" w:rsidRDefault="004B1B23" w:rsidP="00562F58">
      <w:pPr>
        <w:pStyle w:val="ListParagraph"/>
        <w:numPr>
          <w:ilvl w:val="1"/>
          <w:numId w:val="14"/>
        </w:numPr>
        <w:spacing w:after="0"/>
        <w:rPr>
          <w:rFonts w:ascii="Tahoma" w:hAnsi="Tahoma" w:cs="Tahoma"/>
        </w:rPr>
      </w:pPr>
      <w:r>
        <w:rPr>
          <w:rFonts w:ascii="Tahoma" w:hAnsi="Tahoma" w:cs="Tahoma"/>
        </w:rPr>
        <w:t xml:space="preserve">The psalm tone </w:t>
      </w:r>
      <w:r w:rsidR="009466CF">
        <w:rPr>
          <w:rFonts w:ascii="Tahoma" w:hAnsi="Tahoma" w:cs="Tahoma"/>
        </w:rPr>
        <w:t xml:space="preserve">can be indicated by the musician playing it, with the cantor then </w:t>
      </w:r>
      <w:r w:rsidR="00991224">
        <w:rPr>
          <w:rFonts w:ascii="Tahoma" w:hAnsi="Tahoma" w:cs="Tahoma"/>
        </w:rPr>
        <w:t xml:space="preserve">inviting the community </w:t>
      </w:r>
      <w:r w:rsidR="00A82E4D">
        <w:rPr>
          <w:rFonts w:ascii="Tahoma" w:hAnsi="Tahoma" w:cs="Tahoma"/>
        </w:rPr>
        <w:t>to sing the antiphon together</w:t>
      </w:r>
      <w:r w:rsidR="00E56A9F">
        <w:rPr>
          <w:rFonts w:ascii="Tahoma" w:hAnsi="Tahoma" w:cs="Tahoma"/>
        </w:rPr>
        <w:t>.</w:t>
      </w:r>
    </w:p>
    <w:p w14:paraId="2B21BA60" w14:textId="7CFC866D" w:rsidR="008526CD" w:rsidRDefault="008526CD" w:rsidP="00562F58">
      <w:pPr>
        <w:pStyle w:val="ListParagraph"/>
        <w:numPr>
          <w:ilvl w:val="1"/>
          <w:numId w:val="14"/>
        </w:numPr>
        <w:spacing w:after="0"/>
        <w:rPr>
          <w:rFonts w:ascii="Tahoma" w:hAnsi="Tahoma" w:cs="Tahoma"/>
        </w:rPr>
      </w:pPr>
      <w:r>
        <w:rPr>
          <w:rFonts w:ascii="Tahoma" w:hAnsi="Tahoma" w:cs="Tahoma"/>
        </w:rPr>
        <w:t xml:space="preserve">The </w:t>
      </w:r>
      <w:r w:rsidR="00965FB6">
        <w:rPr>
          <w:rFonts w:ascii="Tahoma" w:hAnsi="Tahoma" w:cs="Tahoma"/>
        </w:rPr>
        <w:t>Gloria and closing antiphon are also sung by the whole community.</w:t>
      </w:r>
    </w:p>
    <w:p w14:paraId="3038BDB3" w14:textId="455EF6BC" w:rsidR="00851B13" w:rsidRDefault="00485F41" w:rsidP="00562F58">
      <w:pPr>
        <w:pStyle w:val="ListParagraph"/>
        <w:numPr>
          <w:ilvl w:val="1"/>
          <w:numId w:val="14"/>
        </w:numPr>
        <w:spacing w:after="0"/>
        <w:rPr>
          <w:rFonts w:ascii="Tahoma" w:hAnsi="Tahoma" w:cs="Tahoma"/>
        </w:rPr>
      </w:pPr>
      <w:r>
        <w:rPr>
          <w:rFonts w:ascii="Tahoma" w:hAnsi="Tahoma" w:cs="Tahoma"/>
        </w:rPr>
        <w:t>Provide directions for the dialogue</w:t>
      </w:r>
      <w:r w:rsidR="004E25CA">
        <w:rPr>
          <w:rFonts w:ascii="Tahoma" w:hAnsi="Tahoma" w:cs="Tahoma"/>
        </w:rPr>
        <w:t xml:space="preserve"> </w:t>
      </w:r>
      <w:r w:rsidR="00DC4C30">
        <w:rPr>
          <w:rFonts w:ascii="Tahoma" w:hAnsi="Tahoma" w:cs="Tahoma"/>
        </w:rPr>
        <w:t xml:space="preserve">in the worship guide, </w:t>
      </w:r>
      <w:r w:rsidR="004E25CA">
        <w:rPr>
          <w:rFonts w:ascii="Tahoma" w:hAnsi="Tahoma" w:cs="Tahoma"/>
        </w:rPr>
        <w:t>such as</w:t>
      </w:r>
      <w:proofErr w:type="gramStart"/>
      <w:r w:rsidR="004E25CA">
        <w:rPr>
          <w:rFonts w:ascii="Tahoma" w:hAnsi="Tahoma" w:cs="Tahoma"/>
        </w:rPr>
        <w:t>:  “</w:t>
      </w:r>
      <w:proofErr w:type="gramEnd"/>
      <w:r w:rsidR="004E25CA">
        <w:rPr>
          <w:rFonts w:ascii="Tahoma" w:hAnsi="Tahoma" w:cs="Tahoma"/>
        </w:rPr>
        <w:t xml:space="preserve">The </w:t>
      </w:r>
      <w:r w:rsidR="00027B1C">
        <w:rPr>
          <w:rFonts w:ascii="Tahoma" w:hAnsi="Tahoma" w:cs="Tahoma"/>
        </w:rPr>
        <w:t>left side of the community will sing the verses to the left</w:t>
      </w:r>
      <w:r w:rsidR="009447CA">
        <w:rPr>
          <w:rFonts w:ascii="Tahoma" w:hAnsi="Tahoma" w:cs="Tahoma"/>
        </w:rPr>
        <w:t>, and the right side of the community will sing the indented verses”  or</w:t>
      </w:r>
      <w:r w:rsidR="00863145">
        <w:rPr>
          <w:rFonts w:ascii="Tahoma" w:hAnsi="Tahoma" w:cs="Tahoma"/>
        </w:rPr>
        <w:t xml:space="preserve"> “higher voices” and “lower voices</w:t>
      </w:r>
      <w:r w:rsidR="008526CD">
        <w:rPr>
          <w:rFonts w:ascii="Tahoma" w:hAnsi="Tahoma" w:cs="Tahoma"/>
        </w:rPr>
        <w:t>.</w:t>
      </w:r>
      <w:r w:rsidR="00863145">
        <w:rPr>
          <w:rFonts w:ascii="Tahoma" w:hAnsi="Tahoma" w:cs="Tahoma"/>
        </w:rPr>
        <w:t xml:space="preserve">” </w:t>
      </w:r>
    </w:p>
    <w:p w14:paraId="46776F7F" w14:textId="77777777" w:rsidR="00FE5B3A" w:rsidRDefault="00FE5B3A" w:rsidP="00FE5B3A">
      <w:pPr>
        <w:spacing w:after="0"/>
        <w:rPr>
          <w:rFonts w:ascii="Tahoma" w:hAnsi="Tahoma" w:cs="Tahoma"/>
        </w:rPr>
      </w:pPr>
    </w:p>
    <w:p w14:paraId="16F6036D" w14:textId="5E990159" w:rsidR="00FE5B3A" w:rsidRDefault="00FE5B3A" w:rsidP="00FE5B3A">
      <w:pPr>
        <w:spacing w:after="0"/>
        <w:rPr>
          <w:rFonts w:ascii="Tahoma" w:hAnsi="Tahoma" w:cs="Tahoma"/>
        </w:rPr>
      </w:pPr>
      <w:r>
        <w:rPr>
          <w:rFonts w:ascii="Tahoma" w:hAnsi="Tahoma" w:cs="Tahoma"/>
        </w:rPr>
        <w:t>Second Reading</w:t>
      </w:r>
    </w:p>
    <w:p w14:paraId="50D7C5A8" w14:textId="5E9D4D98" w:rsidR="003E0BC9" w:rsidRDefault="003E0BC9" w:rsidP="00FE5B3A">
      <w:pPr>
        <w:spacing w:after="0"/>
        <w:rPr>
          <w:rFonts w:ascii="Tahoma" w:hAnsi="Tahoma" w:cs="Tahoma"/>
        </w:rPr>
      </w:pPr>
    </w:p>
    <w:p w14:paraId="22C1E63D" w14:textId="1CA9D455" w:rsidR="003E0BC9" w:rsidRDefault="003E0BC9" w:rsidP="00FE5B3A">
      <w:pPr>
        <w:spacing w:after="0"/>
        <w:rPr>
          <w:rFonts w:ascii="Tahoma" w:hAnsi="Tahoma" w:cs="Tahoma"/>
        </w:rPr>
      </w:pPr>
      <w:r>
        <w:rPr>
          <w:rFonts w:ascii="Tahoma" w:hAnsi="Tahoma" w:cs="Tahoma"/>
        </w:rPr>
        <w:t>G</w:t>
      </w:r>
      <w:r w:rsidR="000C0E8C">
        <w:rPr>
          <w:rFonts w:ascii="Tahoma" w:hAnsi="Tahoma" w:cs="Tahoma"/>
        </w:rPr>
        <w:t>ospel Acclamation</w:t>
      </w:r>
    </w:p>
    <w:p w14:paraId="4E73334B" w14:textId="77777777" w:rsidR="003904FD" w:rsidRDefault="00507422" w:rsidP="00FE5B3A">
      <w:pPr>
        <w:pStyle w:val="ListParagraph"/>
        <w:numPr>
          <w:ilvl w:val="0"/>
          <w:numId w:val="15"/>
        </w:numPr>
        <w:spacing w:after="0"/>
        <w:rPr>
          <w:rFonts w:ascii="Tahoma" w:hAnsi="Tahoma" w:cs="Tahoma"/>
        </w:rPr>
      </w:pPr>
      <w:r w:rsidRPr="00AB409B">
        <w:rPr>
          <w:rFonts w:ascii="Tahoma" w:hAnsi="Tahoma" w:cs="Tahoma"/>
        </w:rPr>
        <w:t>An Alleluia is provided for each</w:t>
      </w:r>
      <w:r w:rsidR="0005779F" w:rsidRPr="00AB409B">
        <w:rPr>
          <w:rFonts w:ascii="Tahoma" w:hAnsi="Tahoma" w:cs="Tahoma"/>
        </w:rPr>
        <w:t xml:space="preserve"> of the eucharistic settings in </w:t>
      </w:r>
      <w:r w:rsidR="0005779F" w:rsidRPr="00AB409B">
        <w:rPr>
          <w:rFonts w:ascii="Tahoma" w:hAnsi="Tahoma" w:cs="Tahoma"/>
          <w:i/>
          <w:iCs/>
        </w:rPr>
        <w:t>BOS:</w:t>
      </w:r>
      <w:r w:rsidR="0005779F" w:rsidRPr="00AB409B">
        <w:rPr>
          <w:rFonts w:ascii="Tahoma" w:hAnsi="Tahoma" w:cs="Tahoma"/>
        </w:rPr>
        <w:t xml:space="preserve">  </w:t>
      </w:r>
      <w:r w:rsidR="00DE7583" w:rsidRPr="00AB409B">
        <w:rPr>
          <w:rFonts w:ascii="Tahoma" w:hAnsi="Tahoma" w:cs="Tahoma"/>
        </w:rPr>
        <w:t>Setting One (WR 15), Setting Two</w:t>
      </w:r>
      <w:r w:rsidR="00283AF5" w:rsidRPr="00AB409B">
        <w:rPr>
          <w:rFonts w:ascii="Tahoma" w:hAnsi="Tahoma" w:cs="Tahoma"/>
        </w:rPr>
        <w:t xml:space="preserve"> (WR 16)</w:t>
      </w:r>
      <w:r w:rsidR="00E40076" w:rsidRPr="00AB409B">
        <w:rPr>
          <w:rFonts w:ascii="Tahoma" w:hAnsi="Tahoma" w:cs="Tahoma"/>
        </w:rPr>
        <w:t>, Setting Three (WR 14)</w:t>
      </w:r>
      <w:r w:rsidR="00991CB8" w:rsidRPr="00AB409B">
        <w:rPr>
          <w:rFonts w:ascii="Tahoma" w:hAnsi="Tahoma" w:cs="Tahoma"/>
        </w:rPr>
        <w:t>, Setting Four (WR 13)</w:t>
      </w:r>
    </w:p>
    <w:p w14:paraId="4AFCA6DC" w14:textId="77777777" w:rsidR="003904FD" w:rsidRDefault="0002636B" w:rsidP="00FE5B3A">
      <w:pPr>
        <w:pStyle w:val="ListParagraph"/>
        <w:numPr>
          <w:ilvl w:val="0"/>
          <w:numId w:val="15"/>
        </w:numPr>
        <w:spacing w:after="0"/>
        <w:rPr>
          <w:rFonts w:ascii="Tahoma" w:hAnsi="Tahoma" w:cs="Tahoma"/>
        </w:rPr>
      </w:pPr>
      <w:r w:rsidRPr="00AB409B">
        <w:rPr>
          <w:rFonts w:ascii="Tahoma" w:hAnsi="Tahoma" w:cs="Tahoma"/>
        </w:rPr>
        <w:t>However, any</w:t>
      </w:r>
      <w:r w:rsidR="00E256F0" w:rsidRPr="00AB409B">
        <w:rPr>
          <w:rFonts w:ascii="Tahoma" w:hAnsi="Tahoma" w:cs="Tahoma"/>
        </w:rPr>
        <w:t xml:space="preserve"> of the alleluia’s can be used with any setting.</w:t>
      </w:r>
    </w:p>
    <w:p w14:paraId="546E56BC" w14:textId="77777777" w:rsidR="003904FD" w:rsidRDefault="00E256F0" w:rsidP="00FE5B3A">
      <w:pPr>
        <w:pStyle w:val="ListParagraph"/>
        <w:numPr>
          <w:ilvl w:val="0"/>
          <w:numId w:val="15"/>
        </w:numPr>
        <w:spacing w:after="0"/>
        <w:rPr>
          <w:rFonts w:ascii="Tahoma" w:hAnsi="Tahoma" w:cs="Tahoma"/>
        </w:rPr>
      </w:pPr>
      <w:r w:rsidRPr="003904FD">
        <w:rPr>
          <w:rFonts w:ascii="Tahoma" w:hAnsi="Tahoma" w:cs="Tahoma"/>
        </w:rPr>
        <w:t>A setting of your own choosing or composing may be used.</w:t>
      </w:r>
    </w:p>
    <w:p w14:paraId="197A12B0" w14:textId="77777777" w:rsidR="003904FD" w:rsidRDefault="004E4235" w:rsidP="00FE5B3A">
      <w:pPr>
        <w:pStyle w:val="ListParagraph"/>
        <w:numPr>
          <w:ilvl w:val="0"/>
          <w:numId w:val="15"/>
        </w:numPr>
        <w:spacing w:after="0"/>
        <w:rPr>
          <w:rFonts w:ascii="Tahoma" w:hAnsi="Tahoma" w:cs="Tahoma"/>
        </w:rPr>
      </w:pPr>
      <w:r w:rsidRPr="003904FD">
        <w:rPr>
          <w:rFonts w:ascii="Tahoma" w:hAnsi="Tahoma" w:cs="Tahoma"/>
        </w:rPr>
        <w:t>T</w:t>
      </w:r>
      <w:r w:rsidR="00723621" w:rsidRPr="003904FD">
        <w:rPr>
          <w:rFonts w:ascii="Tahoma" w:hAnsi="Tahoma" w:cs="Tahoma"/>
        </w:rPr>
        <w:t xml:space="preserve">he Gloria Christi (before the gospel) and Grata </w:t>
      </w:r>
      <w:proofErr w:type="spellStart"/>
      <w:r w:rsidR="00723621" w:rsidRPr="003904FD">
        <w:rPr>
          <w:rFonts w:ascii="Tahoma" w:hAnsi="Tahoma" w:cs="Tahoma"/>
        </w:rPr>
        <w:t>Tibi</w:t>
      </w:r>
      <w:proofErr w:type="spellEnd"/>
      <w:r w:rsidR="00723621" w:rsidRPr="003904FD">
        <w:rPr>
          <w:rFonts w:ascii="Tahoma" w:hAnsi="Tahoma" w:cs="Tahoma"/>
        </w:rPr>
        <w:t xml:space="preserve"> (after)</w:t>
      </w:r>
      <w:r w:rsidR="00A631A4" w:rsidRPr="003904FD">
        <w:rPr>
          <w:rFonts w:ascii="Tahoma" w:hAnsi="Tahoma" w:cs="Tahoma"/>
        </w:rPr>
        <w:t xml:space="preserve"> may be used with any setting (WR 18)</w:t>
      </w:r>
    </w:p>
    <w:p w14:paraId="01C1C8C9" w14:textId="55E6FCB8" w:rsidR="005F6A78" w:rsidRDefault="00AB409B" w:rsidP="00FE5B3A">
      <w:pPr>
        <w:pStyle w:val="ListParagraph"/>
        <w:numPr>
          <w:ilvl w:val="0"/>
          <w:numId w:val="15"/>
        </w:numPr>
        <w:spacing w:after="0"/>
        <w:rPr>
          <w:rFonts w:ascii="Tahoma" w:hAnsi="Tahoma" w:cs="Tahoma"/>
        </w:rPr>
      </w:pPr>
      <w:r w:rsidRPr="003904FD">
        <w:rPr>
          <w:rFonts w:ascii="Tahoma" w:hAnsi="Tahoma" w:cs="Tahoma"/>
        </w:rPr>
        <w:t>During Lent, WR 17 or 18 may be used.</w:t>
      </w:r>
    </w:p>
    <w:p w14:paraId="52AAF3BC" w14:textId="77777777" w:rsidR="0081018F" w:rsidRDefault="0081018F" w:rsidP="0081018F">
      <w:pPr>
        <w:spacing w:after="0"/>
        <w:rPr>
          <w:rFonts w:ascii="Tahoma" w:hAnsi="Tahoma" w:cs="Tahoma"/>
        </w:rPr>
      </w:pPr>
    </w:p>
    <w:p w14:paraId="7F954681" w14:textId="6BC6D570" w:rsidR="0081018F" w:rsidRPr="0081018F" w:rsidRDefault="0081018F" w:rsidP="0081018F">
      <w:pPr>
        <w:spacing w:after="0"/>
        <w:rPr>
          <w:rFonts w:ascii="Tahoma" w:hAnsi="Tahoma" w:cs="Tahoma"/>
        </w:rPr>
      </w:pPr>
      <w:r>
        <w:rPr>
          <w:rFonts w:ascii="Tahoma" w:hAnsi="Tahoma" w:cs="Tahoma"/>
        </w:rPr>
        <w:t>Reading of the Gospel</w:t>
      </w:r>
    </w:p>
    <w:p w14:paraId="3C9822FD" w14:textId="77777777" w:rsidR="009F5973" w:rsidRDefault="00F051DB" w:rsidP="00F051DB">
      <w:pPr>
        <w:pStyle w:val="ListParagraph"/>
        <w:numPr>
          <w:ilvl w:val="0"/>
          <w:numId w:val="16"/>
        </w:numPr>
        <w:rPr>
          <w:rFonts w:ascii="Tahoma" w:hAnsi="Tahoma" w:cs="Tahoma"/>
        </w:rPr>
      </w:pPr>
      <w:r>
        <w:rPr>
          <w:rFonts w:ascii="Tahoma" w:hAnsi="Tahoma" w:cs="Tahoma"/>
        </w:rPr>
        <w:t>F</w:t>
      </w:r>
      <w:r w:rsidR="00920F97" w:rsidRPr="00F051DB">
        <w:rPr>
          <w:rFonts w:ascii="Tahoma" w:hAnsi="Tahoma" w:cs="Tahoma"/>
        </w:rPr>
        <w:t>rom the midst of the people?</w:t>
      </w:r>
      <w:r w:rsidR="008B59E9">
        <w:rPr>
          <w:rFonts w:ascii="Tahoma" w:hAnsi="Tahoma" w:cs="Tahoma"/>
        </w:rPr>
        <w:t xml:space="preserve"> If so, who will </w:t>
      </w:r>
      <w:r w:rsidR="00136163">
        <w:rPr>
          <w:rFonts w:ascii="Tahoma" w:hAnsi="Tahoma" w:cs="Tahoma"/>
        </w:rPr>
        <w:t>hold the Gospel Book? How do you want this “gospel procession” and recession</w:t>
      </w:r>
      <w:r w:rsidR="009F5973">
        <w:rPr>
          <w:rFonts w:ascii="Tahoma" w:hAnsi="Tahoma" w:cs="Tahoma"/>
        </w:rPr>
        <w:t xml:space="preserve"> to work?</w:t>
      </w:r>
      <w:r w:rsidR="00920F97" w:rsidRPr="00F051DB">
        <w:rPr>
          <w:rFonts w:ascii="Tahoma" w:hAnsi="Tahoma" w:cs="Tahoma"/>
        </w:rPr>
        <w:t xml:space="preserve"> </w:t>
      </w:r>
    </w:p>
    <w:p w14:paraId="55070A57" w14:textId="77777777" w:rsidR="00951C0D" w:rsidRDefault="009F5973" w:rsidP="002A5570">
      <w:pPr>
        <w:pStyle w:val="ListParagraph"/>
        <w:numPr>
          <w:ilvl w:val="0"/>
          <w:numId w:val="16"/>
        </w:numPr>
        <w:rPr>
          <w:rFonts w:ascii="Tahoma" w:hAnsi="Tahoma" w:cs="Tahoma"/>
        </w:rPr>
      </w:pPr>
      <w:r>
        <w:rPr>
          <w:rFonts w:ascii="Tahoma" w:hAnsi="Tahoma" w:cs="Tahoma"/>
        </w:rPr>
        <w:t>F</w:t>
      </w:r>
      <w:r w:rsidR="00920F97" w:rsidRPr="00F051DB">
        <w:rPr>
          <w:rFonts w:ascii="Tahoma" w:hAnsi="Tahoma" w:cs="Tahoma"/>
        </w:rPr>
        <w:t xml:space="preserve">rom the ambo or lectern? </w:t>
      </w:r>
      <w:r w:rsidR="002A5570">
        <w:rPr>
          <w:rFonts w:ascii="Tahoma" w:hAnsi="Tahoma" w:cs="Tahoma"/>
        </w:rPr>
        <w:t xml:space="preserve"> </w:t>
      </w:r>
    </w:p>
    <w:p w14:paraId="59435B4B" w14:textId="66012576" w:rsidR="00FC6F64" w:rsidRPr="002A5570" w:rsidRDefault="0045306C" w:rsidP="002A5570">
      <w:pPr>
        <w:pStyle w:val="ListParagraph"/>
        <w:numPr>
          <w:ilvl w:val="0"/>
          <w:numId w:val="16"/>
        </w:numPr>
        <w:rPr>
          <w:rFonts w:ascii="Tahoma" w:hAnsi="Tahoma" w:cs="Tahoma"/>
        </w:rPr>
      </w:pPr>
      <w:r w:rsidRPr="002A5570">
        <w:rPr>
          <w:rFonts w:ascii="Tahoma" w:hAnsi="Tahoma" w:cs="Tahoma"/>
        </w:rPr>
        <w:t>F</w:t>
      </w:r>
      <w:r w:rsidR="00920F97" w:rsidRPr="002A5570">
        <w:rPr>
          <w:rFonts w:ascii="Tahoma" w:hAnsi="Tahoma" w:cs="Tahoma"/>
        </w:rPr>
        <w:t xml:space="preserve">rom the front or back of the </w:t>
      </w:r>
      <w:r w:rsidR="00A264A3" w:rsidRPr="002A5570">
        <w:rPr>
          <w:rFonts w:ascii="Tahoma" w:hAnsi="Tahoma" w:cs="Tahoma"/>
        </w:rPr>
        <w:t xml:space="preserve">Lord’s </w:t>
      </w:r>
      <w:r w:rsidR="00920F97" w:rsidRPr="002A5570">
        <w:rPr>
          <w:rFonts w:ascii="Tahoma" w:hAnsi="Tahoma" w:cs="Tahoma"/>
        </w:rPr>
        <w:t xml:space="preserve">Table? </w:t>
      </w:r>
    </w:p>
    <w:p w14:paraId="0BEF4966" w14:textId="64D230D8" w:rsidR="00792C0A" w:rsidRDefault="00792C0A" w:rsidP="00F051DB">
      <w:pPr>
        <w:pStyle w:val="ListParagraph"/>
        <w:numPr>
          <w:ilvl w:val="0"/>
          <w:numId w:val="16"/>
        </w:numPr>
        <w:rPr>
          <w:rFonts w:ascii="Tahoma" w:hAnsi="Tahoma" w:cs="Tahoma"/>
        </w:rPr>
      </w:pPr>
      <w:r>
        <w:rPr>
          <w:rFonts w:ascii="Tahoma" w:hAnsi="Tahoma" w:cs="Tahoma"/>
        </w:rPr>
        <w:lastRenderedPageBreak/>
        <w:t xml:space="preserve">If you want to conclude with </w:t>
      </w:r>
      <w:r w:rsidR="00CF1E53">
        <w:rPr>
          <w:rFonts w:ascii="Tahoma" w:hAnsi="Tahoma" w:cs="Tahoma"/>
        </w:rPr>
        <w:t>“Praise to you, Lord Jesus Christ” (or a form thereof)</w:t>
      </w:r>
      <w:r w:rsidR="002A3D7F">
        <w:rPr>
          <w:rFonts w:ascii="Tahoma" w:hAnsi="Tahoma" w:cs="Tahoma"/>
        </w:rPr>
        <w:t>,</w:t>
      </w:r>
      <w:r w:rsidR="00CF1E53">
        <w:rPr>
          <w:rFonts w:ascii="Tahoma" w:hAnsi="Tahoma" w:cs="Tahoma"/>
        </w:rPr>
        <w:t xml:space="preserve"> include it in the worship guide</w:t>
      </w:r>
      <w:r w:rsidR="00FA1A39">
        <w:rPr>
          <w:rFonts w:ascii="Tahoma" w:hAnsi="Tahoma" w:cs="Tahoma"/>
        </w:rPr>
        <w:t>.</w:t>
      </w:r>
    </w:p>
    <w:p w14:paraId="74E8592C" w14:textId="1623583B" w:rsidR="00FA1A39" w:rsidRDefault="00FA1A39" w:rsidP="00F051DB">
      <w:pPr>
        <w:pStyle w:val="ListParagraph"/>
        <w:numPr>
          <w:ilvl w:val="0"/>
          <w:numId w:val="16"/>
        </w:numPr>
        <w:rPr>
          <w:rFonts w:ascii="Tahoma" w:hAnsi="Tahoma" w:cs="Tahoma"/>
        </w:rPr>
      </w:pPr>
      <w:r>
        <w:rPr>
          <w:rFonts w:ascii="Tahoma" w:hAnsi="Tahoma" w:cs="Tahoma"/>
        </w:rPr>
        <w:t xml:space="preserve">However, </w:t>
      </w:r>
      <w:r w:rsidR="00CF5D1F">
        <w:rPr>
          <w:rFonts w:ascii="Tahoma" w:hAnsi="Tahoma" w:cs="Tahoma"/>
        </w:rPr>
        <w:t>you may choose to</w:t>
      </w:r>
      <w:r>
        <w:rPr>
          <w:rFonts w:ascii="Tahoma" w:hAnsi="Tahoma" w:cs="Tahoma"/>
        </w:rPr>
        <w:t xml:space="preserve"> complete the reading and </w:t>
      </w:r>
      <w:r w:rsidR="00D6735D">
        <w:rPr>
          <w:rFonts w:ascii="Tahoma" w:hAnsi="Tahoma" w:cs="Tahoma"/>
        </w:rPr>
        <w:t xml:space="preserve">then </w:t>
      </w:r>
      <w:r>
        <w:rPr>
          <w:rFonts w:ascii="Tahoma" w:hAnsi="Tahoma" w:cs="Tahoma"/>
        </w:rPr>
        <w:t xml:space="preserve">let the </w:t>
      </w:r>
      <w:r w:rsidR="00A07A95">
        <w:rPr>
          <w:rFonts w:ascii="Tahoma" w:hAnsi="Tahoma" w:cs="Tahoma"/>
        </w:rPr>
        <w:t>Gospel Acclamation</w:t>
      </w:r>
      <w:r w:rsidR="00D6735D">
        <w:rPr>
          <w:rFonts w:ascii="Tahoma" w:hAnsi="Tahoma" w:cs="Tahoma"/>
        </w:rPr>
        <w:t xml:space="preserve"> sung by the community</w:t>
      </w:r>
      <w:r w:rsidR="00A07A95">
        <w:rPr>
          <w:rFonts w:ascii="Tahoma" w:hAnsi="Tahoma" w:cs="Tahoma"/>
        </w:rPr>
        <w:t xml:space="preserve"> be a full and sufficient response.</w:t>
      </w:r>
    </w:p>
    <w:p w14:paraId="7AD321F0" w14:textId="18224185" w:rsidR="00A32AE3" w:rsidRDefault="00A32AE3" w:rsidP="00F051DB">
      <w:pPr>
        <w:pStyle w:val="ListParagraph"/>
        <w:numPr>
          <w:ilvl w:val="0"/>
          <w:numId w:val="16"/>
        </w:numPr>
        <w:rPr>
          <w:rFonts w:ascii="Tahoma" w:hAnsi="Tahoma" w:cs="Tahoma"/>
        </w:rPr>
      </w:pPr>
      <w:r>
        <w:rPr>
          <w:rFonts w:ascii="Tahoma" w:hAnsi="Tahoma" w:cs="Tahoma"/>
        </w:rPr>
        <w:t>Note: If a deacon is part of the leadership team, it is customary for the deacon to read the Gospel.</w:t>
      </w:r>
    </w:p>
    <w:p w14:paraId="2B945B67" w14:textId="771E704B" w:rsidR="00B405E0" w:rsidRDefault="00461A65" w:rsidP="00B405E0">
      <w:pPr>
        <w:rPr>
          <w:rFonts w:ascii="Tahoma" w:hAnsi="Tahoma" w:cs="Tahoma"/>
        </w:rPr>
      </w:pPr>
      <w:r>
        <w:rPr>
          <w:rFonts w:ascii="Tahoma" w:hAnsi="Tahoma" w:cs="Tahoma"/>
        </w:rPr>
        <w:t>Homily</w:t>
      </w:r>
    </w:p>
    <w:p w14:paraId="69196977" w14:textId="33AB41FF" w:rsidR="004850E6" w:rsidRDefault="00503645" w:rsidP="00B405E0">
      <w:pPr>
        <w:rPr>
          <w:rFonts w:ascii="Tahoma" w:hAnsi="Tahoma" w:cs="Tahoma"/>
        </w:rPr>
      </w:pPr>
      <w:r>
        <w:rPr>
          <w:rFonts w:ascii="Tahoma" w:hAnsi="Tahoma" w:cs="Tahoma"/>
        </w:rPr>
        <w:t>Affirmation</w:t>
      </w:r>
    </w:p>
    <w:p w14:paraId="0DECB09C" w14:textId="4A51D8CA" w:rsidR="00503645" w:rsidRDefault="0061321A" w:rsidP="00503645">
      <w:pPr>
        <w:pStyle w:val="ListParagraph"/>
        <w:numPr>
          <w:ilvl w:val="0"/>
          <w:numId w:val="17"/>
        </w:numPr>
        <w:rPr>
          <w:rFonts w:ascii="Tahoma" w:hAnsi="Tahoma" w:cs="Tahoma"/>
        </w:rPr>
      </w:pPr>
      <w:r>
        <w:rPr>
          <w:rFonts w:ascii="Tahoma" w:hAnsi="Tahoma" w:cs="Tahoma"/>
        </w:rPr>
        <w:t>The preacher may suggest wh</w:t>
      </w:r>
      <w:r w:rsidR="00460436">
        <w:rPr>
          <w:rFonts w:ascii="Tahoma" w:hAnsi="Tahoma" w:cs="Tahoma"/>
        </w:rPr>
        <w:t xml:space="preserve">at will be most effective </w:t>
      </w:r>
      <w:r w:rsidR="00993004">
        <w:rPr>
          <w:rFonts w:ascii="Tahoma" w:hAnsi="Tahoma" w:cs="Tahoma"/>
        </w:rPr>
        <w:t>here.</w:t>
      </w:r>
    </w:p>
    <w:p w14:paraId="5258B1BF" w14:textId="29C0BA2E" w:rsidR="00993004" w:rsidRDefault="00C17992" w:rsidP="00503645">
      <w:pPr>
        <w:pStyle w:val="ListParagraph"/>
        <w:numPr>
          <w:ilvl w:val="0"/>
          <w:numId w:val="17"/>
        </w:numPr>
        <w:rPr>
          <w:rFonts w:ascii="Tahoma" w:hAnsi="Tahoma" w:cs="Tahoma"/>
        </w:rPr>
      </w:pPr>
      <w:r>
        <w:rPr>
          <w:rFonts w:ascii="Tahoma" w:hAnsi="Tahoma" w:cs="Tahoma"/>
        </w:rPr>
        <w:t>Having the preacher lead this</w:t>
      </w:r>
      <w:r w:rsidR="00672B4E">
        <w:rPr>
          <w:rFonts w:ascii="Tahoma" w:hAnsi="Tahoma" w:cs="Tahoma"/>
        </w:rPr>
        <w:t xml:space="preserve"> part</w:t>
      </w:r>
      <w:r>
        <w:rPr>
          <w:rFonts w:ascii="Tahoma" w:hAnsi="Tahoma" w:cs="Tahoma"/>
        </w:rPr>
        <w:t xml:space="preserve"> ties it to the homily; having the liturgist lead</w:t>
      </w:r>
      <w:r w:rsidR="000010E5">
        <w:rPr>
          <w:rFonts w:ascii="Tahoma" w:hAnsi="Tahoma" w:cs="Tahoma"/>
        </w:rPr>
        <w:t xml:space="preserve"> it indicates its role as a response of the community</w:t>
      </w:r>
      <w:r w:rsidR="00CE1B3F">
        <w:rPr>
          <w:rFonts w:ascii="Tahoma" w:hAnsi="Tahoma" w:cs="Tahoma"/>
        </w:rPr>
        <w:t>.  Which will be best for your service?</w:t>
      </w:r>
    </w:p>
    <w:p w14:paraId="61B34250" w14:textId="786B504C" w:rsidR="00672B4E" w:rsidRDefault="00672B4E" w:rsidP="00672B4E">
      <w:pPr>
        <w:rPr>
          <w:rFonts w:ascii="Tahoma" w:hAnsi="Tahoma" w:cs="Tahoma"/>
        </w:rPr>
      </w:pPr>
      <w:r>
        <w:rPr>
          <w:rFonts w:ascii="Tahoma" w:hAnsi="Tahoma" w:cs="Tahoma"/>
        </w:rPr>
        <w:t>Prayers of the People</w:t>
      </w:r>
    </w:p>
    <w:p w14:paraId="47F45AA3" w14:textId="75DE01B2" w:rsidR="00672B4E" w:rsidRDefault="00672B4E" w:rsidP="00672B4E">
      <w:pPr>
        <w:pStyle w:val="ListParagraph"/>
        <w:numPr>
          <w:ilvl w:val="0"/>
          <w:numId w:val="18"/>
        </w:numPr>
        <w:rPr>
          <w:rFonts w:ascii="Tahoma" w:hAnsi="Tahoma" w:cs="Tahoma"/>
        </w:rPr>
      </w:pPr>
      <w:r>
        <w:rPr>
          <w:rFonts w:ascii="Tahoma" w:hAnsi="Tahoma" w:cs="Tahoma"/>
        </w:rPr>
        <w:t>The prayer by Abbé Daniel (</w:t>
      </w:r>
      <w:r>
        <w:rPr>
          <w:rFonts w:ascii="Tahoma" w:hAnsi="Tahoma" w:cs="Tahoma"/>
          <w:i/>
          <w:iCs/>
        </w:rPr>
        <w:t>BOS</w:t>
      </w:r>
      <w:r>
        <w:rPr>
          <w:rFonts w:ascii="Tahoma" w:hAnsi="Tahoma" w:cs="Tahoma"/>
        </w:rPr>
        <w:t xml:space="preserve"> p. 7) is based on Lukan themes.</w:t>
      </w:r>
    </w:p>
    <w:p w14:paraId="60F4104F" w14:textId="54D9D3D0" w:rsidR="005D7354" w:rsidRDefault="005D7354" w:rsidP="00672B4E">
      <w:pPr>
        <w:pStyle w:val="ListParagraph"/>
        <w:numPr>
          <w:ilvl w:val="0"/>
          <w:numId w:val="18"/>
        </w:numPr>
        <w:rPr>
          <w:rFonts w:ascii="Tahoma" w:hAnsi="Tahoma" w:cs="Tahoma"/>
        </w:rPr>
      </w:pPr>
      <w:r>
        <w:rPr>
          <w:rFonts w:ascii="Tahoma" w:hAnsi="Tahoma" w:cs="Tahoma"/>
        </w:rPr>
        <w:t xml:space="preserve">Sung intercessions are found in </w:t>
      </w:r>
      <w:r>
        <w:rPr>
          <w:rFonts w:ascii="Tahoma" w:hAnsi="Tahoma" w:cs="Tahoma"/>
          <w:i/>
          <w:iCs/>
        </w:rPr>
        <w:t>BOS</w:t>
      </w:r>
      <w:r>
        <w:rPr>
          <w:rFonts w:ascii="Tahoma" w:hAnsi="Tahoma" w:cs="Tahoma"/>
        </w:rPr>
        <w:t>, WR 166.</w:t>
      </w:r>
    </w:p>
    <w:p w14:paraId="439FA6C8" w14:textId="53F945AF" w:rsidR="005D7354" w:rsidRDefault="005D7354" w:rsidP="00672B4E">
      <w:pPr>
        <w:pStyle w:val="ListParagraph"/>
        <w:numPr>
          <w:ilvl w:val="0"/>
          <w:numId w:val="18"/>
        </w:numPr>
        <w:rPr>
          <w:rFonts w:ascii="Tahoma" w:hAnsi="Tahoma" w:cs="Tahoma"/>
        </w:rPr>
      </w:pPr>
      <w:r>
        <w:rPr>
          <w:rFonts w:ascii="Tahoma" w:hAnsi="Tahoma" w:cs="Tahoma"/>
        </w:rPr>
        <w:t xml:space="preserve">Other forms may be found </w:t>
      </w:r>
      <w:r w:rsidR="00A3172A">
        <w:rPr>
          <w:rFonts w:ascii="Tahoma" w:hAnsi="Tahoma" w:cs="Tahoma"/>
        </w:rPr>
        <w:t>in</w:t>
      </w:r>
      <w:r>
        <w:rPr>
          <w:rFonts w:ascii="Tahoma" w:hAnsi="Tahoma" w:cs="Tahoma"/>
        </w:rPr>
        <w:t xml:space="preserve"> </w:t>
      </w:r>
      <w:r>
        <w:rPr>
          <w:rFonts w:ascii="Tahoma" w:hAnsi="Tahoma" w:cs="Tahoma"/>
          <w:i/>
          <w:iCs/>
        </w:rPr>
        <w:t xml:space="preserve">BOS, </w:t>
      </w:r>
      <w:r>
        <w:rPr>
          <w:rFonts w:ascii="Tahoma" w:hAnsi="Tahoma" w:cs="Tahoma"/>
        </w:rPr>
        <w:t>WR</w:t>
      </w:r>
      <w:r w:rsidR="004A78BA">
        <w:rPr>
          <w:rFonts w:ascii="Tahoma" w:hAnsi="Tahoma" w:cs="Tahoma"/>
        </w:rPr>
        <w:t xml:space="preserve"> 157 and</w:t>
      </w:r>
      <w:r>
        <w:rPr>
          <w:rFonts w:ascii="Tahoma" w:hAnsi="Tahoma" w:cs="Tahoma"/>
        </w:rPr>
        <w:t xml:space="preserve"> 167-171</w:t>
      </w:r>
      <w:r w:rsidR="004A78BA">
        <w:rPr>
          <w:rFonts w:ascii="Tahoma" w:hAnsi="Tahoma" w:cs="Tahoma"/>
        </w:rPr>
        <w:t>.</w:t>
      </w:r>
    </w:p>
    <w:p w14:paraId="7097284F" w14:textId="1B8B2E0C" w:rsidR="005D7354" w:rsidRPr="00672B4E" w:rsidRDefault="004A78BA" w:rsidP="00672B4E">
      <w:pPr>
        <w:pStyle w:val="ListParagraph"/>
        <w:numPr>
          <w:ilvl w:val="0"/>
          <w:numId w:val="18"/>
        </w:numPr>
        <w:rPr>
          <w:rFonts w:ascii="Tahoma" w:hAnsi="Tahoma" w:cs="Tahoma"/>
        </w:rPr>
      </w:pPr>
      <w:r>
        <w:rPr>
          <w:rFonts w:ascii="Tahoma" w:hAnsi="Tahoma" w:cs="Tahoma"/>
        </w:rPr>
        <w:t xml:space="preserve">The litany in </w:t>
      </w:r>
      <w:r>
        <w:rPr>
          <w:rFonts w:ascii="Tahoma" w:hAnsi="Tahoma" w:cs="Tahoma"/>
          <w:i/>
          <w:iCs/>
        </w:rPr>
        <w:t xml:space="preserve">BOS, </w:t>
      </w:r>
      <w:r>
        <w:rPr>
          <w:rFonts w:ascii="Tahoma" w:hAnsi="Tahoma" w:cs="Tahoma"/>
        </w:rPr>
        <w:t>WR 150 lifts up petitions based on our Rule of Life and Service.</w:t>
      </w:r>
    </w:p>
    <w:p w14:paraId="198D9D9A" w14:textId="065A5A63" w:rsidR="00461A65" w:rsidRDefault="000D03F7" w:rsidP="00B405E0">
      <w:pPr>
        <w:rPr>
          <w:rFonts w:ascii="Tahoma" w:hAnsi="Tahoma" w:cs="Tahoma"/>
        </w:rPr>
      </w:pPr>
      <w:r>
        <w:rPr>
          <w:rFonts w:ascii="Tahoma" w:hAnsi="Tahoma" w:cs="Tahoma"/>
        </w:rPr>
        <w:t xml:space="preserve">   </w:t>
      </w:r>
      <w:r w:rsidR="00333854">
        <w:rPr>
          <w:rFonts w:ascii="Tahoma" w:hAnsi="Tahoma" w:cs="Tahoma"/>
        </w:rPr>
        <w:t>Prayers of Special Intention</w:t>
      </w:r>
    </w:p>
    <w:p w14:paraId="4761D6C5" w14:textId="4702465F" w:rsidR="00333854" w:rsidRPr="00333854" w:rsidRDefault="00333854" w:rsidP="00333854">
      <w:pPr>
        <w:pStyle w:val="ListParagraph"/>
        <w:numPr>
          <w:ilvl w:val="0"/>
          <w:numId w:val="19"/>
        </w:numPr>
        <w:rPr>
          <w:rFonts w:ascii="Tahoma" w:hAnsi="Tahoma" w:cs="Tahoma"/>
        </w:rPr>
      </w:pPr>
      <w:r>
        <w:rPr>
          <w:rFonts w:ascii="Tahoma" w:hAnsi="Tahoma" w:cs="Tahoma"/>
        </w:rPr>
        <w:t>A prayer for a saint’s day or a holy day may be included.</w:t>
      </w:r>
      <w:r w:rsidR="00635003">
        <w:rPr>
          <w:rFonts w:ascii="Tahoma" w:hAnsi="Tahoma" w:cs="Tahoma"/>
        </w:rPr>
        <w:t xml:space="preserve"> (</w:t>
      </w:r>
      <w:r w:rsidR="002E7FC3">
        <w:rPr>
          <w:rFonts w:ascii="Tahoma" w:hAnsi="Tahoma" w:cs="Tahoma"/>
        </w:rPr>
        <w:t>A collect for the Feast of Saint Luke is an example</w:t>
      </w:r>
      <w:r w:rsidR="00FE5B82">
        <w:rPr>
          <w:rFonts w:ascii="Tahoma" w:hAnsi="Tahoma" w:cs="Tahoma"/>
        </w:rPr>
        <w:t>.)</w:t>
      </w:r>
    </w:p>
    <w:p w14:paraId="514F9339" w14:textId="482C334A" w:rsidR="00333854" w:rsidRDefault="00333854" w:rsidP="00333854">
      <w:pPr>
        <w:pStyle w:val="ListParagraph"/>
        <w:numPr>
          <w:ilvl w:val="0"/>
          <w:numId w:val="19"/>
        </w:numPr>
        <w:rPr>
          <w:rFonts w:ascii="Tahoma" w:hAnsi="Tahoma" w:cs="Tahoma"/>
        </w:rPr>
      </w:pPr>
      <w:r>
        <w:rPr>
          <w:rFonts w:ascii="Tahoma" w:hAnsi="Tahoma" w:cs="Tahoma"/>
        </w:rPr>
        <w:t xml:space="preserve">Intercessions for the Order provide an opportunity to remember members of the Order with special needs (you may choose to invite these from the community), and </w:t>
      </w:r>
      <w:r w:rsidR="00FE5B82">
        <w:rPr>
          <w:rFonts w:ascii="Tahoma" w:hAnsi="Tahoma" w:cs="Tahoma"/>
        </w:rPr>
        <w:t xml:space="preserve">to pray for </w:t>
      </w:r>
      <w:r>
        <w:rPr>
          <w:rFonts w:ascii="Tahoma" w:hAnsi="Tahoma" w:cs="Tahoma"/>
        </w:rPr>
        <w:t>those who will be taking vows and/or life vows.</w:t>
      </w:r>
    </w:p>
    <w:p w14:paraId="03034EE1" w14:textId="73545002" w:rsidR="00333854" w:rsidRDefault="00333854" w:rsidP="00333854">
      <w:pPr>
        <w:pStyle w:val="ListParagraph"/>
        <w:numPr>
          <w:ilvl w:val="0"/>
          <w:numId w:val="19"/>
        </w:numPr>
        <w:rPr>
          <w:rFonts w:ascii="Tahoma" w:hAnsi="Tahoma" w:cs="Tahoma"/>
        </w:rPr>
      </w:pPr>
      <w:r>
        <w:rPr>
          <w:rFonts w:ascii="Tahoma" w:hAnsi="Tahoma" w:cs="Tahoma"/>
        </w:rPr>
        <w:t>A final brief collect related to the homily or them</w:t>
      </w:r>
      <w:r w:rsidR="000D03F7">
        <w:rPr>
          <w:rFonts w:ascii="Tahoma" w:hAnsi="Tahoma" w:cs="Tahoma"/>
        </w:rPr>
        <w:t>e of the service can conclude this prayer time.</w:t>
      </w:r>
    </w:p>
    <w:p w14:paraId="048E5464" w14:textId="5C619B3E" w:rsidR="000D03F7" w:rsidRDefault="000D03F7" w:rsidP="000D03F7">
      <w:pPr>
        <w:rPr>
          <w:rFonts w:ascii="Tahoma" w:hAnsi="Tahoma" w:cs="Tahoma"/>
        </w:rPr>
      </w:pPr>
      <w:r>
        <w:rPr>
          <w:rFonts w:ascii="Tahoma" w:hAnsi="Tahoma" w:cs="Tahoma"/>
        </w:rPr>
        <w:t>Invitation</w:t>
      </w:r>
    </w:p>
    <w:p w14:paraId="0758A61C" w14:textId="471CF76D" w:rsidR="000D03F7" w:rsidRDefault="000D03F7" w:rsidP="000D03F7">
      <w:pPr>
        <w:pStyle w:val="ListParagraph"/>
        <w:numPr>
          <w:ilvl w:val="0"/>
          <w:numId w:val="20"/>
        </w:numPr>
        <w:rPr>
          <w:rFonts w:ascii="Tahoma" w:hAnsi="Tahoma" w:cs="Tahoma"/>
        </w:rPr>
      </w:pPr>
      <w:r>
        <w:rPr>
          <w:rFonts w:ascii="Tahoma" w:hAnsi="Tahoma" w:cs="Tahoma"/>
        </w:rPr>
        <w:t>Can be given from behind the Lord’s Table by the presider</w:t>
      </w:r>
    </w:p>
    <w:p w14:paraId="3D4CF4C7" w14:textId="686EC8C7" w:rsidR="000D03F7" w:rsidRDefault="000D03F7" w:rsidP="000D03F7">
      <w:pPr>
        <w:pStyle w:val="ListParagraph"/>
        <w:numPr>
          <w:ilvl w:val="0"/>
          <w:numId w:val="20"/>
        </w:numPr>
        <w:rPr>
          <w:rFonts w:ascii="Tahoma" w:hAnsi="Tahoma" w:cs="Tahoma"/>
        </w:rPr>
      </w:pPr>
      <w:r>
        <w:rPr>
          <w:rFonts w:ascii="Tahoma" w:hAnsi="Tahoma" w:cs="Tahoma"/>
        </w:rPr>
        <w:t>Can be given from the lectern by the liturgist</w:t>
      </w:r>
    </w:p>
    <w:p w14:paraId="7D196AAF" w14:textId="1966389E" w:rsidR="000D03F7" w:rsidRDefault="000D03F7" w:rsidP="000D03F7">
      <w:pPr>
        <w:rPr>
          <w:rFonts w:ascii="Tahoma" w:hAnsi="Tahoma" w:cs="Tahoma"/>
        </w:rPr>
      </w:pPr>
      <w:r>
        <w:rPr>
          <w:rFonts w:ascii="Tahoma" w:hAnsi="Tahoma" w:cs="Tahoma"/>
        </w:rPr>
        <w:t>Confession and Pardon</w:t>
      </w:r>
    </w:p>
    <w:p w14:paraId="325EEC02" w14:textId="36E932B3" w:rsidR="005E117C" w:rsidRDefault="005E117C" w:rsidP="005E117C">
      <w:pPr>
        <w:pStyle w:val="ListParagraph"/>
        <w:numPr>
          <w:ilvl w:val="0"/>
          <w:numId w:val="23"/>
        </w:numPr>
        <w:rPr>
          <w:rFonts w:ascii="Tahoma" w:hAnsi="Tahoma" w:cs="Tahoma"/>
        </w:rPr>
      </w:pPr>
      <w:r>
        <w:rPr>
          <w:rFonts w:ascii="Tahoma" w:hAnsi="Tahoma" w:cs="Tahoma"/>
        </w:rPr>
        <w:t xml:space="preserve">Can be </w:t>
      </w:r>
      <w:r>
        <w:rPr>
          <w:rFonts w:ascii="Tahoma" w:hAnsi="Tahoma" w:cs="Tahoma"/>
        </w:rPr>
        <w:t>led</w:t>
      </w:r>
      <w:r>
        <w:rPr>
          <w:rFonts w:ascii="Tahoma" w:hAnsi="Tahoma" w:cs="Tahoma"/>
        </w:rPr>
        <w:t xml:space="preserve"> from the lectern by the liturgist</w:t>
      </w:r>
    </w:p>
    <w:p w14:paraId="728C0406" w14:textId="2F43CAFE" w:rsidR="005E117C" w:rsidRDefault="005E117C" w:rsidP="005E117C">
      <w:pPr>
        <w:pStyle w:val="ListParagraph"/>
        <w:numPr>
          <w:ilvl w:val="0"/>
          <w:numId w:val="23"/>
        </w:numPr>
        <w:rPr>
          <w:rFonts w:ascii="Tahoma" w:hAnsi="Tahoma" w:cs="Tahoma"/>
        </w:rPr>
      </w:pPr>
      <w:r>
        <w:rPr>
          <w:rFonts w:ascii="Tahoma" w:hAnsi="Tahoma" w:cs="Tahoma"/>
        </w:rPr>
        <w:t xml:space="preserve">Can be </w:t>
      </w:r>
      <w:r>
        <w:rPr>
          <w:rFonts w:ascii="Tahoma" w:hAnsi="Tahoma" w:cs="Tahoma"/>
        </w:rPr>
        <w:t>led</w:t>
      </w:r>
      <w:r>
        <w:rPr>
          <w:rFonts w:ascii="Tahoma" w:hAnsi="Tahoma" w:cs="Tahoma"/>
        </w:rPr>
        <w:t xml:space="preserve"> from behind the Lord’s Table by the presider</w:t>
      </w:r>
    </w:p>
    <w:p w14:paraId="17313100" w14:textId="7FF308EE" w:rsidR="002F4A79" w:rsidRDefault="002F4A79" w:rsidP="000D03F7">
      <w:pPr>
        <w:rPr>
          <w:rFonts w:ascii="Tahoma" w:hAnsi="Tahoma" w:cs="Tahoma"/>
          <w:i/>
          <w:iCs/>
        </w:rPr>
      </w:pPr>
      <w:r>
        <w:rPr>
          <w:rFonts w:ascii="Tahoma" w:hAnsi="Tahoma" w:cs="Tahoma"/>
        </w:rPr>
        <w:t xml:space="preserve"> </w:t>
      </w:r>
      <w:r w:rsidR="005E117C">
        <w:rPr>
          <w:rFonts w:ascii="Tahoma" w:hAnsi="Tahoma" w:cs="Tahoma"/>
        </w:rPr>
        <w:t xml:space="preserve">   </w:t>
      </w:r>
      <w:r>
        <w:rPr>
          <w:rFonts w:ascii="Tahoma" w:hAnsi="Tahoma" w:cs="Tahoma"/>
        </w:rPr>
        <w:t xml:space="preserve"> Options include:</w:t>
      </w:r>
    </w:p>
    <w:p w14:paraId="2DAEDE4F" w14:textId="5FA1FB2D" w:rsidR="000D03F7" w:rsidRPr="002F4A79" w:rsidRDefault="000D03F7" w:rsidP="000D03F7">
      <w:pPr>
        <w:pStyle w:val="ListParagraph"/>
        <w:numPr>
          <w:ilvl w:val="0"/>
          <w:numId w:val="21"/>
        </w:numPr>
        <w:rPr>
          <w:rFonts w:ascii="Tahoma" w:hAnsi="Tahoma" w:cs="Tahoma"/>
        </w:rPr>
      </w:pPr>
      <w:r>
        <w:rPr>
          <w:rFonts w:ascii="Tahoma" w:hAnsi="Tahoma" w:cs="Tahoma"/>
        </w:rPr>
        <w:t>The prayer by Thomas a Kempis</w:t>
      </w:r>
      <w:r w:rsidR="002F4A79">
        <w:rPr>
          <w:rFonts w:ascii="Tahoma" w:hAnsi="Tahoma" w:cs="Tahoma"/>
        </w:rPr>
        <w:t xml:space="preserve">, Kyrie and Assurance of Pardon, </w:t>
      </w:r>
      <w:r w:rsidR="002F4A79">
        <w:rPr>
          <w:rFonts w:ascii="Tahoma" w:hAnsi="Tahoma" w:cs="Tahoma"/>
          <w:i/>
          <w:iCs/>
        </w:rPr>
        <w:t>BOS, pp. 8-9</w:t>
      </w:r>
    </w:p>
    <w:p w14:paraId="642DD07A" w14:textId="045FF5C4" w:rsidR="002F4A79" w:rsidRDefault="002F4A79" w:rsidP="000D03F7">
      <w:pPr>
        <w:pStyle w:val="ListParagraph"/>
        <w:numPr>
          <w:ilvl w:val="0"/>
          <w:numId w:val="21"/>
        </w:numPr>
        <w:rPr>
          <w:rFonts w:ascii="Tahoma" w:hAnsi="Tahoma" w:cs="Tahoma"/>
        </w:rPr>
      </w:pPr>
      <w:r>
        <w:rPr>
          <w:rFonts w:ascii="Tahoma" w:hAnsi="Tahoma" w:cs="Tahoma"/>
        </w:rPr>
        <w:t xml:space="preserve">One of the prayers of confession and awareness provided in </w:t>
      </w:r>
      <w:proofErr w:type="gramStart"/>
      <w:r>
        <w:rPr>
          <w:rFonts w:ascii="Tahoma" w:hAnsi="Tahoma" w:cs="Tahoma"/>
          <w:i/>
          <w:iCs/>
        </w:rPr>
        <w:t xml:space="preserve">BOS, </w:t>
      </w:r>
      <w:r>
        <w:rPr>
          <w:rFonts w:ascii="Tahoma" w:hAnsi="Tahoma" w:cs="Tahoma"/>
        </w:rPr>
        <w:t xml:space="preserve"> WR</w:t>
      </w:r>
      <w:proofErr w:type="gramEnd"/>
      <w:r>
        <w:rPr>
          <w:rFonts w:ascii="Tahoma" w:hAnsi="Tahoma" w:cs="Tahoma"/>
        </w:rPr>
        <w:t xml:space="preserve"> 154-157, together with words of assurance such as those in </w:t>
      </w:r>
      <w:r>
        <w:rPr>
          <w:rFonts w:ascii="Tahoma" w:hAnsi="Tahoma" w:cs="Tahoma"/>
          <w:i/>
          <w:iCs/>
        </w:rPr>
        <w:t xml:space="preserve">BOS, </w:t>
      </w:r>
      <w:r>
        <w:rPr>
          <w:rFonts w:ascii="Tahoma" w:hAnsi="Tahoma" w:cs="Tahoma"/>
        </w:rPr>
        <w:t>WR 159-161</w:t>
      </w:r>
    </w:p>
    <w:p w14:paraId="70641147" w14:textId="61A24841" w:rsidR="002F4A79" w:rsidRDefault="002F4A79" w:rsidP="000D03F7">
      <w:pPr>
        <w:pStyle w:val="ListParagraph"/>
        <w:numPr>
          <w:ilvl w:val="0"/>
          <w:numId w:val="21"/>
        </w:numPr>
        <w:rPr>
          <w:rFonts w:ascii="Tahoma" w:hAnsi="Tahoma" w:cs="Tahoma"/>
        </w:rPr>
      </w:pPr>
      <w:r>
        <w:rPr>
          <w:rFonts w:ascii="Tahoma" w:hAnsi="Tahoma" w:cs="Tahoma"/>
        </w:rPr>
        <w:t>An alternative selected by the team</w:t>
      </w:r>
    </w:p>
    <w:p w14:paraId="5C396899" w14:textId="77777777" w:rsidR="00DB0ACA" w:rsidRDefault="00DB0ACA" w:rsidP="005E117C">
      <w:pPr>
        <w:rPr>
          <w:rFonts w:ascii="Tahoma" w:hAnsi="Tahoma" w:cs="Tahoma"/>
        </w:rPr>
      </w:pPr>
    </w:p>
    <w:p w14:paraId="0B6F26F1" w14:textId="0F0F6243" w:rsidR="005E117C" w:rsidRPr="005E117C" w:rsidRDefault="008E347C" w:rsidP="005E117C">
      <w:pPr>
        <w:rPr>
          <w:rFonts w:ascii="Tahoma" w:hAnsi="Tahoma" w:cs="Tahoma"/>
          <w:i/>
          <w:iCs/>
        </w:rPr>
      </w:pPr>
      <w:r>
        <w:rPr>
          <w:rFonts w:ascii="Tahoma" w:hAnsi="Tahoma" w:cs="Tahoma"/>
        </w:rPr>
        <w:lastRenderedPageBreak/>
        <w:t xml:space="preserve">The </w:t>
      </w:r>
      <w:proofErr w:type="gramStart"/>
      <w:r>
        <w:rPr>
          <w:rFonts w:ascii="Tahoma" w:hAnsi="Tahoma" w:cs="Tahoma"/>
        </w:rPr>
        <w:t>Peace</w:t>
      </w:r>
      <w:r w:rsidR="005E117C">
        <w:rPr>
          <w:rFonts w:ascii="Tahoma" w:hAnsi="Tahoma" w:cs="Tahoma"/>
        </w:rPr>
        <w:t xml:space="preserve">  </w:t>
      </w:r>
      <w:r w:rsidR="005E117C">
        <w:rPr>
          <w:rFonts w:ascii="Tahoma" w:hAnsi="Tahoma" w:cs="Tahoma"/>
          <w:i/>
          <w:iCs/>
        </w:rPr>
        <w:t>(</w:t>
      </w:r>
      <w:proofErr w:type="gramEnd"/>
      <w:r w:rsidR="00A63F07">
        <w:rPr>
          <w:rFonts w:ascii="Tahoma" w:hAnsi="Tahoma" w:cs="Tahoma"/>
          <w:i/>
          <w:iCs/>
        </w:rPr>
        <w:t xml:space="preserve">we suggest that this be </w:t>
      </w:r>
      <w:r w:rsidR="005E117C">
        <w:rPr>
          <w:rFonts w:ascii="Tahoma" w:hAnsi="Tahoma" w:cs="Tahoma"/>
          <w:i/>
          <w:iCs/>
        </w:rPr>
        <w:t>given by the same person who gives the assurance)</w:t>
      </w:r>
    </w:p>
    <w:p w14:paraId="3C0952C6" w14:textId="2E1D42A9" w:rsidR="008E347C" w:rsidRDefault="008E347C" w:rsidP="00A63F07">
      <w:pPr>
        <w:ind w:left="720"/>
        <w:rPr>
          <w:rFonts w:ascii="Tahoma" w:hAnsi="Tahoma" w:cs="Tahoma"/>
        </w:rPr>
      </w:pPr>
      <w:r>
        <w:rPr>
          <w:rFonts w:ascii="Tahoma" w:hAnsi="Tahoma" w:cs="Tahoma"/>
          <w:i/>
          <w:iCs/>
        </w:rPr>
        <w:t>CG: delete</w:t>
      </w:r>
      <w:r w:rsidR="00050AB6">
        <w:rPr>
          <w:rFonts w:ascii="Tahoma" w:hAnsi="Tahoma" w:cs="Tahoma"/>
          <w:i/>
          <w:iCs/>
        </w:rPr>
        <w:t xml:space="preserve"> the following,</w:t>
      </w:r>
      <w:r>
        <w:rPr>
          <w:rFonts w:ascii="Tahoma" w:hAnsi="Tahoma" w:cs="Tahoma"/>
          <w:i/>
          <w:iCs/>
        </w:rPr>
        <w:t xml:space="preserve"> expect for the closing Service of Word and Table with Profession of Vows</w:t>
      </w:r>
    </w:p>
    <w:p w14:paraId="2850B068" w14:textId="79B44DB1" w:rsidR="008E347C" w:rsidRDefault="008E347C" w:rsidP="008E347C">
      <w:pPr>
        <w:ind w:left="720"/>
        <w:rPr>
          <w:rFonts w:ascii="Tahoma" w:hAnsi="Tahoma" w:cs="Tahoma"/>
        </w:rPr>
      </w:pPr>
      <w:r>
        <w:rPr>
          <w:rFonts w:ascii="Tahoma" w:hAnsi="Tahoma" w:cs="Tahoma"/>
        </w:rPr>
        <w:t xml:space="preserve">Note that in a closing Service of Word and Table with Profession of Vows (see </w:t>
      </w:r>
      <w:r>
        <w:rPr>
          <w:rFonts w:ascii="Tahoma" w:hAnsi="Tahoma" w:cs="Tahoma"/>
          <w:i/>
          <w:iCs/>
        </w:rPr>
        <w:t>BOS,</w:t>
      </w:r>
      <w:r>
        <w:rPr>
          <w:rFonts w:ascii="Tahoma" w:hAnsi="Tahoma" w:cs="Tahoma"/>
        </w:rPr>
        <w:t xml:space="preserve"> p. 97), </w:t>
      </w:r>
      <w:r w:rsidR="00F3471D">
        <w:rPr>
          <w:rFonts w:ascii="Tahoma" w:hAnsi="Tahoma" w:cs="Tahoma"/>
        </w:rPr>
        <w:t>our</w:t>
      </w:r>
      <w:r w:rsidR="0043600E">
        <w:rPr>
          <w:rFonts w:ascii="Tahoma" w:hAnsi="Tahoma" w:cs="Tahoma"/>
        </w:rPr>
        <w:t xml:space="preserve"> customary practice is</w:t>
      </w:r>
      <w:r>
        <w:rPr>
          <w:rFonts w:ascii="Tahoma" w:hAnsi="Tahoma" w:cs="Tahoma"/>
        </w:rPr>
        <w:t xml:space="preserve"> that the passing of the peace be deferred until the end of the service where it becomes a sharing of peace and bless</w:t>
      </w:r>
      <w:r w:rsidR="008A747F">
        <w:rPr>
          <w:rFonts w:ascii="Tahoma" w:hAnsi="Tahoma" w:cs="Tahoma"/>
        </w:rPr>
        <w:t>ing</w:t>
      </w:r>
      <w:r>
        <w:rPr>
          <w:rFonts w:ascii="Tahoma" w:hAnsi="Tahoma" w:cs="Tahoma"/>
        </w:rPr>
        <w:t xml:space="preserve"> with those who have just taken vows and a blessing of parting between</w:t>
      </w:r>
      <w:r w:rsidR="00050AB6">
        <w:rPr>
          <w:rFonts w:ascii="Tahoma" w:hAnsi="Tahoma" w:cs="Tahoma"/>
        </w:rPr>
        <w:t xml:space="preserve"> the members of the community</w:t>
      </w:r>
      <w:r w:rsidR="00A63F07">
        <w:rPr>
          <w:rFonts w:ascii="Tahoma" w:hAnsi="Tahoma" w:cs="Tahoma"/>
        </w:rPr>
        <w:t>.</w:t>
      </w:r>
    </w:p>
    <w:p w14:paraId="5636CAB2" w14:textId="0D152122" w:rsidR="00A63F07" w:rsidRDefault="00A63F07" w:rsidP="00A63F07">
      <w:pPr>
        <w:ind w:left="720"/>
        <w:jc w:val="center"/>
        <w:rPr>
          <w:rFonts w:ascii="Tahoma" w:hAnsi="Tahoma" w:cs="Tahoma"/>
        </w:rPr>
      </w:pPr>
      <w:r>
        <w:rPr>
          <w:rFonts w:ascii="Tahoma" w:hAnsi="Tahoma" w:cs="Tahoma"/>
        </w:rPr>
        <w:t>THANKSGIVING AND COMMUNION</w:t>
      </w:r>
    </w:p>
    <w:p w14:paraId="7EA4BB30" w14:textId="327DBA84" w:rsidR="00A63F07" w:rsidRDefault="00A63F07" w:rsidP="00A63F07">
      <w:pPr>
        <w:rPr>
          <w:rFonts w:ascii="Tahoma" w:hAnsi="Tahoma" w:cs="Tahoma"/>
        </w:rPr>
      </w:pPr>
      <w:r>
        <w:rPr>
          <w:rFonts w:ascii="Tahoma" w:hAnsi="Tahoma" w:cs="Tahoma"/>
        </w:rPr>
        <w:t>The presider (from behind the table) invites the presentation: “Let us offer ourselves . . .”</w:t>
      </w:r>
    </w:p>
    <w:p w14:paraId="1C6938AA" w14:textId="5503DDB4" w:rsidR="00A63F07" w:rsidRDefault="00A63F07" w:rsidP="00A63F07">
      <w:pPr>
        <w:rPr>
          <w:rFonts w:ascii="Tahoma" w:hAnsi="Tahoma" w:cs="Tahoma"/>
          <w:i/>
          <w:iCs/>
        </w:rPr>
      </w:pPr>
      <w:r>
        <w:rPr>
          <w:rFonts w:ascii="Tahoma" w:hAnsi="Tahoma" w:cs="Tahoma"/>
        </w:rPr>
        <w:t xml:space="preserve">Presentation of the Gifts </w:t>
      </w:r>
      <w:r>
        <w:rPr>
          <w:rFonts w:ascii="Tahoma" w:hAnsi="Tahoma" w:cs="Tahoma"/>
          <w:i/>
          <w:iCs/>
        </w:rPr>
        <w:t>(the community is invited to stand)</w:t>
      </w:r>
    </w:p>
    <w:p w14:paraId="105D2CDE" w14:textId="69C352D5" w:rsidR="00033B33" w:rsidRPr="001E13AF" w:rsidRDefault="00033B33" w:rsidP="001E13AF">
      <w:pPr>
        <w:ind w:left="720"/>
        <w:rPr>
          <w:rFonts w:ascii="Tahoma" w:hAnsi="Tahoma" w:cs="Tahoma"/>
        </w:rPr>
      </w:pPr>
      <w:r w:rsidRPr="001E13AF">
        <w:rPr>
          <w:rFonts w:ascii="Tahoma" w:hAnsi="Tahoma" w:cs="Tahoma"/>
        </w:rPr>
        <w:t>As the gifts are brought forward by a team recruited by the chaplain general, the community sings:</w:t>
      </w:r>
    </w:p>
    <w:p w14:paraId="5A370B33" w14:textId="7768EF74" w:rsidR="00033B33" w:rsidRPr="00033B33" w:rsidRDefault="00033B33" w:rsidP="00033B33">
      <w:pPr>
        <w:pStyle w:val="ListParagraph"/>
        <w:numPr>
          <w:ilvl w:val="1"/>
          <w:numId w:val="25"/>
        </w:numPr>
        <w:rPr>
          <w:rFonts w:ascii="Tahoma" w:hAnsi="Tahoma" w:cs="Tahoma"/>
          <w:i/>
          <w:iCs/>
        </w:rPr>
      </w:pPr>
      <w:r>
        <w:rPr>
          <w:rFonts w:ascii="Tahoma" w:hAnsi="Tahoma" w:cs="Tahoma"/>
        </w:rPr>
        <w:t>A brief affirmation (WR 34 or the refrain of WR 35)</w:t>
      </w:r>
    </w:p>
    <w:p w14:paraId="71948C99" w14:textId="7C4CACE9" w:rsidR="00A32AE3" w:rsidRPr="00A32AE3" w:rsidRDefault="00033B33" w:rsidP="00A32AE3">
      <w:pPr>
        <w:pStyle w:val="ListParagraph"/>
        <w:numPr>
          <w:ilvl w:val="1"/>
          <w:numId w:val="25"/>
        </w:numPr>
        <w:rPr>
          <w:rFonts w:ascii="Tahoma" w:hAnsi="Tahoma" w:cs="Tahoma"/>
          <w:i/>
          <w:iCs/>
        </w:rPr>
      </w:pPr>
      <w:r>
        <w:rPr>
          <w:rFonts w:ascii="Tahoma" w:hAnsi="Tahoma" w:cs="Tahoma"/>
        </w:rPr>
        <w:t>A hymn (WR 35, 36, or 38</w:t>
      </w:r>
      <w:r w:rsidR="00A32AE3">
        <w:rPr>
          <w:rFonts w:ascii="Tahoma" w:hAnsi="Tahoma" w:cs="Tahoma"/>
        </w:rPr>
        <w:t>)</w:t>
      </w:r>
    </w:p>
    <w:p w14:paraId="35CA1A01" w14:textId="054DA2A1" w:rsidR="00A32AE3" w:rsidRDefault="00A32AE3" w:rsidP="001E13AF">
      <w:pPr>
        <w:ind w:left="720"/>
        <w:rPr>
          <w:rFonts w:ascii="Tahoma" w:hAnsi="Tahoma" w:cs="Tahoma"/>
        </w:rPr>
      </w:pPr>
      <w:r w:rsidRPr="00A32AE3">
        <w:rPr>
          <w:rFonts w:ascii="Tahoma" w:hAnsi="Tahoma" w:cs="Tahoma"/>
        </w:rPr>
        <w:t>The deacon, if one of the leaders of the service, receives the gifts and sets the Table</w:t>
      </w:r>
      <w:r w:rsidR="001E13AF">
        <w:rPr>
          <w:rFonts w:ascii="Tahoma" w:hAnsi="Tahoma" w:cs="Tahoma"/>
        </w:rPr>
        <w:t>, or this may be done by the liturgist as the assisting eucharistic minister.</w:t>
      </w:r>
    </w:p>
    <w:p w14:paraId="0E64A786" w14:textId="47458C5E" w:rsidR="001E13AF" w:rsidRDefault="001E13AF" w:rsidP="001E13AF">
      <w:pPr>
        <w:rPr>
          <w:rFonts w:ascii="Tahoma" w:hAnsi="Tahoma" w:cs="Tahoma"/>
          <w:i/>
          <w:iCs/>
        </w:rPr>
      </w:pPr>
      <w:r>
        <w:rPr>
          <w:rFonts w:ascii="Tahoma" w:hAnsi="Tahoma" w:cs="Tahoma"/>
        </w:rPr>
        <w:t xml:space="preserve">The Great Thanksgiving </w:t>
      </w:r>
      <w:r>
        <w:rPr>
          <w:rFonts w:ascii="Tahoma" w:hAnsi="Tahoma" w:cs="Tahoma"/>
          <w:i/>
          <w:iCs/>
        </w:rPr>
        <w:t>(the community remains standing)</w:t>
      </w:r>
    </w:p>
    <w:p w14:paraId="5226D02F" w14:textId="28E9663F" w:rsidR="001E13AF" w:rsidRDefault="001E13AF" w:rsidP="001E13AF">
      <w:pPr>
        <w:rPr>
          <w:rFonts w:ascii="Tahoma" w:hAnsi="Tahoma" w:cs="Tahoma"/>
        </w:rPr>
      </w:pPr>
      <w:r>
        <w:rPr>
          <w:rFonts w:ascii="Tahoma" w:hAnsi="Tahoma" w:cs="Tahoma"/>
          <w:i/>
          <w:iCs/>
        </w:rPr>
        <w:tab/>
      </w:r>
      <w:r w:rsidRPr="001E13AF">
        <w:rPr>
          <w:rFonts w:ascii="Tahoma" w:hAnsi="Tahoma" w:cs="Tahoma"/>
          <w:i/>
          <w:iCs/>
        </w:rPr>
        <w:t>The presider presides</w:t>
      </w:r>
      <w:r w:rsidR="0014766D">
        <w:rPr>
          <w:rFonts w:ascii="Tahoma" w:hAnsi="Tahoma" w:cs="Tahoma"/>
          <w:i/>
          <w:iCs/>
        </w:rPr>
        <w:t>; see above for options.</w:t>
      </w:r>
    </w:p>
    <w:p w14:paraId="1AC8913A" w14:textId="2E257E98" w:rsidR="00214958" w:rsidRPr="00C545F0" w:rsidRDefault="00214958" w:rsidP="00214958">
      <w:pPr>
        <w:rPr>
          <w:rFonts w:ascii="Tahoma" w:hAnsi="Tahoma" w:cs="Tahoma"/>
          <w:i/>
          <w:iCs/>
        </w:rPr>
      </w:pPr>
      <w:r>
        <w:rPr>
          <w:rFonts w:ascii="Tahoma" w:hAnsi="Tahoma" w:cs="Tahoma"/>
        </w:rPr>
        <w:t xml:space="preserve">The Lord’s Prayer </w:t>
      </w:r>
      <w:r w:rsidR="00C545F0">
        <w:rPr>
          <w:rFonts w:ascii="Tahoma" w:hAnsi="Tahoma" w:cs="Tahoma"/>
          <w:i/>
          <w:iCs/>
        </w:rPr>
        <w:t>(the community may be invited to kneel or be seated)</w:t>
      </w:r>
    </w:p>
    <w:p w14:paraId="1D59A155" w14:textId="27E7EAEC" w:rsidR="00214958" w:rsidRDefault="00214958" w:rsidP="00214958">
      <w:pPr>
        <w:pStyle w:val="ListParagraph"/>
        <w:numPr>
          <w:ilvl w:val="0"/>
          <w:numId w:val="28"/>
        </w:numPr>
        <w:rPr>
          <w:rFonts w:ascii="Tahoma" w:hAnsi="Tahoma" w:cs="Tahoma"/>
        </w:rPr>
      </w:pPr>
      <w:r w:rsidRPr="00214958">
        <w:rPr>
          <w:rFonts w:ascii="Tahoma" w:hAnsi="Tahoma" w:cs="Tahoma"/>
        </w:rPr>
        <w:t xml:space="preserve">May be spoken in unison, see </w:t>
      </w:r>
      <w:proofErr w:type="gramStart"/>
      <w:r w:rsidRPr="00214958">
        <w:rPr>
          <w:rFonts w:ascii="Tahoma" w:hAnsi="Tahoma" w:cs="Tahoma"/>
          <w:i/>
          <w:iCs/>
        </w:rPr>
        <w:t xml:space="preserve">BOS, </w:t>
      </w:r>
      <w:r w:rsidRPr="00214958">
        <w:rPr>
          <w:rFonts w:ascii="Tahoma" w:hAnsi="Tahoma" w:cs="Tahoma"/>
        </w:rPr>
        <w:t xml:space="preserve"> p.</w:t>
      </w:r>
      <w:proofErr w:type="gramEnd"/>
      <w:r w:rsidRPr="00214958">
        <w:rPr>
          <w:rFonts w:ascii="Tahoma" w:hAnsi="Tahoma" w:cs="Tahoma"/>
        </w:rPr>
        <w:t xml:space="preserve"> 10</w:t>
      </w:r>
      <w:r w:rsidR="007547E4">
        <w:rPr>
          <w:rFonts w:ascii="Tahoma" w:hAnsi="Tahoma" w:cs="Tahoma"/>
        </w:rPr>
        <w:t>.</w:t>
      </w:r>
    </w:p>
    <w:p w14:paraId="0DA0A866" w14:textId="55AD64A0" w:rsidR="00214958" w:rsidRDefault="00214958" w:rsidP="00214958">
      <w:pPr>
        <w:pStyle w:val="ListParagraph"/>
        <w:numPr>
          <w:ilvl w:val="0"/>
          <w:numId w:val="28"/>
        </w:numPr>
        <w:rPr>
          <w:rFonts w:ascii="Tahoma" w:hAnsi="Tahoma" w:cs="Tahoma"/>
        </w:rPr>
      </w:pPr>
      <w:r>
        <w:rPr>
          <w:rFonts w:ascii="Tahoma" w:hAnsi="Tahoma" w:cs="Tahoma"/>
        </w:rPr>
        <w:t xml:space="preserve">A sung setting is provided for each of the Great Thanksgivings, though the selection should be chosen in keeping with the overall mood and </w:t>
      </w:r>
      <w:r w:rsidR="00C545F0">
        <w:rPr>
          <w:rFonts w:ascii="Tahoma" w:hAnsi="Tahoma" w:cs="Tahoma"/>
        </w:rPr>
        <w:t>nature of the service.</w:t>
      </w:r>
    </w:p>
    <w:p w14:paraId="77FA36CC" w14:textId="550A4204" w:rsidR="00C545F0" w:rsidRDefault="00C545F0" w:rsidP="00C545F0">
      <w:pPr>
        <w:pStyle w:val="ListParagraph"/>
        <w:numPr>
          <w:ilvl w:val="1"/>
          <w:numId w:val="28"/>
        </w:numPr>
        <w:rPr>
          <w:rFonts w:ascii="Tahoma" w:hAnsi="Tahoma" w:cs="Tahoma"/>
        </w:rPr>
      </w:pPr>
      <w:r>
        <w:rPr>
          <w:rFonts w:ascii="Tahoma" w:hAnsi="Tahoma" w:cs="Tahoma"/>
        </w:rPr>
        <w:t xml:space="preserve">Great Thanksgiving </w:t>
      </w:r>
      <w:proofErr w:type="gramStart"/>
      <w:r>
        <w:rPr>
          <w:rFonts w:ascii="Tahoma" w:hAnsi="Tahoma" w:cs="Tahoma"/>
        </w:rPr>
        <w:t>One  (</w:t>
      </w:r>
      <w:proofErr w:type="gramEnd"/>
      <w:r>
        <w:rPr>
          <w:rFonts w:ascii="Tahoma" w:hAnsi="Tahoma" w:cs="Tahoma"/>
        </w:rPr>
        <w:t>WR 8 or 10)</w:t>
      </w:r>
    </w:p>
    <w:p w14:paraId="6880AE06" w14:textId="1F4DA7BD" w:rsidR="00C545F0" w:rsidRDefault="00C545F0" w:rsidP="00C545F0">
      <w:pPr>
        <w:pStyle w:val="ListParagraph"/>
        <w:numPr>
          <w:ilvl w:val="1"/>
          <w:numId w:val="28"/>
        </w:numPr>
        <w:rPr>
          <w:rFonts w:ascii="Tahoma" w:hAnsi="Tahoma" w:cs="Tahoma"/>
        </w:rPr>
      </w:pPr>
      <w:r>
        <w:rPr>
          <w:rFonts w:ascii="Tahoma" w:hAnsi="Tahoma" w:cs="Tahoma"/>
        </w:rPr>
        <w:t>Great Thanksgiving Two (WR 11)</w:t>
      </w:r>
    </w:p>
    <w:p w14:paraId="0128BD5A" w14:textId="55933A74" w:rsidR="00C545F0" w:rsidRDefault="00C545F0" w:rsidP="00C545F0">
      <w:pPr>
        <w:pStyle w:val="ListParagraph"/>
        <w:numPr>
          <w:ilvl w:val="1"/>
          <w:numId w:val="28"/>
        </w:numPr>
        <w:rPr>
          <w:rFonts w:ascii="Tahoma" w:hAnsi="Tahoma" w:cs="Tahoma"/>
        </w:rPr>
      </w:pPr>
      <w:r>
        <w:rPr>
          <w:rFonts w:ascii="Tahoma" w:hAnsi="Tahoma" w:cs="Tahoma"/>
        </w:rPr>
        <w:t>Great Thanksgiving Three (WR 9)</w:t>
      </w:r>
    </w:p>
    <w:p w14:paraId="0C366177" w14:textId="072C2340" w:rsidR="00C545F0" w:rsidRDefault="00C545F0" w:rsidP="00C545F0">
      <w:pPr>
        <w:pStyle w:val="ListParagraph"/>
        <w:numPr>
          <w:ilvl w:val="1"/>
          <w:numId w:val="28"/>
        </w:numPr>
        <w:rPr>
          <w:rFonts w:ascii="Tahoma" w:hAnsi="Tahoma" w:cs="Tahoma"/>
        </w:rPr>
      </w:pPr>
      <w:r>
        <w:rPr>
          <w:rFonts w:ascii="Tahoma" w:hAnsi="Tahoma" w:cs="Tahoma"/>
        </w:rPr>
        <w:t>Great Thanksgiving Four (WR 12)</w:t>
      </w:r>
    </w:p>
    <w:p w14:paraId="4350F49D" w14:textId="0092B881" w:rsidR="007547E4" w:rsidRDefault="007547E4" w:rsidP="007547E4">
      <w:pPr>
        <w:rPr>
          <w:rFonts w:ascii="Tahoma" w:hAnsi="Tahoma" w:cs="Tahoma"/>
        </w:rPr>
      </w:pPr>
      <w:r>
        <w:rPr>
          <w:rFonts w:ascii="Tahoma" w:hAnsi="Tahoma" w:cs="Tahoma"/>
        </w:rPr>
        <w:t>Breaking the Bread</w:t>
      </w:r>
    </w:p>
    <w:p w14:paraId="5C6BADD8" w14:textId="77777777" w:rsidR="00B13FB0" w:rsidRPr="00B13FB0" w:rsidRDefault="007547E4" w:rsidP="00B13FB0">
      <w:pPr>
        <w:pStyle w:val="ListParagraph"/>
        <w:numPr>
          <w:ilvl w:val="0"/>
          <w:numId w:val="29"/>
        </w:numPr>
        <w:rPr>
          <w:rFonts w:ascii="Tahoma" w:hAnsi="Tahoma" w:cs="Tahoma"/>
        </w:rPr>
      </w:pPr>
      <w:r w:rsidRPr="00B13FB0">
        <w:rPr>
          <w:rFonts w:ascii="Tahoma" w:hAnsi="Tahoma" w:cs="Tahoma"/>
        </w:rPr>
        <w:t>Note to presider: the first sentence is meant to signify our unity</w:t>
      </w:r>
      <w:r w:rsidR="00B011DA" w:rsidRPr="00B13FB0">
        <w:rPr>
          <w:rFonts w:ascii="Tahoma" w:hAnsi="Tahoma" w:cs="Tahoma"/>
        </w:rPr>
        <w:t>; the second accompanies the breaking of the bread.</w:t>
      </w:r>
      <w:r w:rsidR="00B13FB0" w:rsidRPr="00B13FB0">
        <w:rPr>
          <w:rFonts w:ascii="Tahoma" w:hAnsi="Tahoma" w:cs="Tahoma"/>
        </w:rPr>
        <w:t xml:space="preserve"> Take time to let your symbolic actions sink in.</w:t>
      </w:r>
    </w:p>
    <w:p w14:paraId="411633FC" w14:textId="591FF8D7" w:rsidR="00B13FB0" w:rsidRDefault="00B13FB0" w:rsidP="00B13FB0">
      <w:pPr>
        <w:pStyle w:val="ListParagraph"/>
        <w:numPr>
          <w:ilvl w:val="0"/>
          <w:numId w:val="29"/>
        </w:numPr>
        <w:rPr>
          <w:rFonts w:ascii="Tahoma" w:hAnsi="Tahoma" w:cs="Tahoma"/>
        </w:rPr>
      </w:pPr>
      <w:r w:rsidRPr="00B13FB0">
        <w:rPr>
          <w:rFonts w:ascii="Tahoma" w:hAnsi="Tahoma" w:cs="Tahoma"/>
        </w:rPr>
        <w:t xml:space="preserve">An alternate invitation is found in </w:t>
      </w:r>
      <w:proofErr w:type="gramStart"/>
      <w:r w:rsidRPr="00B13FB0">
        <w:rPr>
          <w:rFonts w:ascii="Tahoma" w:hAnsi="Tahoma" w:cs="Tahoma"/>
          <w:i/>
          <w:iCs/>
        </w:rPr>
        <w:t xml:space="preserve">BOS, </w:t>
      </w:r>
      <w:r w:rsidRPr="00B13FB0">
        <w:rPr>
          <w:rFonts w:ascii="Tahoma" w:hAnsi="Tahoma" w:cs="Tahoma"/>
        </w:rPr>
        <w:t xml:space="preserve"> WR</w:t>
      </w:r>
      <w:proofErr w:type="gramEnd"/>
      <w:r w:rsidRPr="00B13FB0">
        <w:rPr>
          <w:rFonts w:ascii="Tahoma" w:hAnsi="Tahoma" w:cs="Tahoma"/>
        </w:rPr>
        <w:t xml:space="preserve"> 33</w:t>
      </w:r>
      <w:r>
        <w:rPr>
          <w:rFonts w:ascii="Tahoma" w:hAnsi="Tahoma" w:cs="Tahoma"/>
        </w:rPr>
        <w:t>, for the last sentence.</w:t>
      </w:r>
    </w:p>
    <w:p w14:paraId="3A9A3AE1" w14:textId="69387184" w:rsidR="00B13FB0" w:rsidRDefault="0028356B" w:rsidP="0028356B">
      <w:pPr>
        <w:rPr>
          <w:rFonts w:ascii="Tahoma" w:hAnsi="Tahoma" w:cs="Tahoma"/>
        </w:rPr>
      </w:pPr>
      <w:r>
        <w:rPr>
          <w:rFonts w:ascii="Tahoma" w:hAnsi="Tahoma" w:cs="Tahoma"/>
        </w:rPr>
        <w:t>The Agnus Dei</w:t>
      </w:r>
    </w:p>
    <w:p w14:paraId="3567C379" w14:textId="6EE6FB8D" w:rsidR="007D3A6A" w:rsidRPr="00D97D43" w:rsidRDefault="007D3A6A" w:rsidP="00085592">
      <w:pPr>
        <w:pStyle w:val="ListParagraph"/>
        <w:numPr>
          <w:ilvl w:val="0"/>
          <w:numId w:val="30"/>
        </w:numPr>
        <w:rPr>
          <w:rFonts w:ascii="Tahoma" w:hAnsi="Tahoma" w:cs="Tahoma"/>
        </w:rPr>
      </w:pPr>
      <w:r w:rsidRPr="00085592">
        <w:rPr>
          <w:rFonts w:ascii="Tahoma" w:hAnsi="Tahoma" w:cs="Tahoma"/>
        </w:rPr>
        <w:t>While this seventh century prayer is sung</w:t>
      </w:r>
      <w:r w:rsidR="00085592" w:rsidRPr="00085592">
        <w:rPr>
          <w:rFonts w:ascii="Tahoma" w:hAnsi="Tahoma" w:cs="Tahoma"/>
        </w:rPr>
        <w:t>, the eucharistic ministers reverently prepare to serve communion.</w:t>
      </w:r>
      <w:r w:rsidR="00D97D43">
        <w:rPr>
          <w:rFonts w:ascii="Tahoma" w:hAnsi="Tahoma" w:cs="Tahoma"/>
        </w:rPr>
        <w:t xml:space="preserve"> The following options are provided in </w:t>
      </w:r>
      <w:r w:rsidR="00D97D43">
        <w:rPr>
          <w:rFonts w:ascii="Tahoma" w:hAnsi="Tahoma" w:cs="Tahoma"/>
          <w:i/>
          <w:iCs/>
        </w:rPr>
        <w:t>BOS:</w:t>
      </w:r>
    </w:p>
    <w:p w14:paraId="2E4D3EBE" w14:textId="6BA8CA41" w:rsidR="00D97D43" w:rsidRDefault="00D97D43" w:rsidP="00D97D43">
      <w:pPr>
        <w:pStyle w:val="ListParagraph"/>
        <w:numPr>
          <w:ilvl w:val="1"/>
          <w:numId w:val="30"/>
        </w:numPr>
        <w:rPr>
          <w:rFonts w:ascii="Tahoma" w:hAnsi="Tahoma" w:cs="Tahoma"/>
        </w:rPr>
      </w:pPr>
      <w:r>
        <w:rPr>
          <w:rFonts w:ascii="Tahoma" w:hAnsi="Tahoma" w:cs="Tahoma"/>
        </w:rPr>
        <w:t>The Beasley setting (WR 19) can be sung by the cantor (because it is written in the bas</w:t>
      </w:r>
      <w:r w:rsidR="002F4446">
        <w:rPr>
          <w:rFonts w:ascii="Tahoma" w:hAnsi="Tahoma" w:cs="Tahoma"/>
        </w:rPr>
        <w:t>s</w:t>
      </w:r>
      <w:r>
        <w:rPr>
          <w:rFonts w:ascii="Tahoma" w:hAnsi="Tahoma" w:cs="Tahoma"/>
        </w:rPr>
        <w:t xml:space="preserve"> clef, it may be</w:t>
      </w:r>
      <w:r w:rsidR="00F81AEC">
        <w:rPr>
          <w:rFonts w:ascii="Tahoma" w:hAnsi="Tahoma" w:cs="Tahoma"/>
        </w:rPr>
        <w:t xml:space="preserve"> confusing for the whole community to sing it, although with the leadership of the cantor, that is also an option</w:t>
      </w:r>
      <w:r w:rsidR="00291C1C">
        <w:rPr>
          <w:rFonts w:ascii="Tahoma" w:hAnsi="Tahoma" w:cs="Tahoma"/>
        </w:rPr>
        <w:t>)</w:t>
      </w:r>
      <w:r w:rsidR="00F81AEC">
        <w:rPr>
          <w:rFonts w:ascii="Tahoma" w:hAnsi="Tahoma" w:cs="Tahoma"/>
        </w:rPr>
        <w:t>.</w:t>
      </w:r>
    </w:p>
    <w:p w14:paraId="0B7B7E24" w14:textId="77E7ED45" w:rsidR="00F81AEC" w:rsidRDefault="008E3A23" w:rsidP="00D97D43">
      <w:pPr>
        <w:pStyle w:val="ListParagraph"/>
        <w:numPr>
          <w:ilvl w:val="1"/>
          <w:numId w:val="30"/>
        </w:numPr>
        <w:rPr>
          <w:rFonts w:ascii="Tahoma" w:hAnsi="Tahoma" w:cs="Tahoma"/>
        </w:rPr>
      </w:pPr>
      <w:r>
        <w:rPr>
          <w:rFonts w:ascii="Tahoma" w:hAnsi="Tahoma" w:cs="Tahoma"/>
        </w:rPr>
        <w:lastRenderedPageBreak/>
        <w:t xml:space="preserve">The chant setting (WR 20) may be sung </w:t>
      </w:r>
      <w:proofErr w:type="gramStart"/>
      <w:r>
        <w:rPr>
          <w:rFonts w:ascii="Tahoma" w:hAnsi="Tahoma" w:cs="Tahoma"/>
        </w:rPr>
        <w:t>by  four</w:t>
      </w:r>
      <w:proofErr w:type="gramEnd"/>
      <w:r>
        <w:rPr>
          <w:rFonts w:ascii="Tahoma" w:hAnsi="Tahoma" w:cs="Tahoma"/>
        </w:rPr>
        <w:t xml:space="preserve"> voices, or with a cantor singing the petitions with the four voices on the response, or by the entire community</w:t>
      </w:r>
      <w:r w:rsidR="00AE386F">
        <w:rPr>
          <w:rFonts w:ascii="Tahoma" w:hAnsi="Tahoma" w:cs="Tahoma"/>
        </w:rPr>
        <w:t>.</w:t>
      </w:r>
    </w:p>
    <w:p w14:paraId="178671C5" w14:textId="6D2A09CE" w:rsidR="00AE386F" w:rsidRDefault="00AE386F" w:rsidP="00D97D43">
      <w:pPr>
        <w:pStyle w:val="ListParagraph"/>
        <w:numPr>
          <w:ilvl w:val="1"/>
          <w:numId w:val="30"/>
        </w:numPr>
        <w:rPr>
          <w:rFonts w:ascii="Tahoma" w:hAnsi="Tahoma" w:cs="Tahoma"/>
        </w:rPr>
      </w:pPr>
      <w:r>
        <w:rPr>
          <w:rFonts w:ascii="Tahoma" w:hAnsi="Tahoma" w:cs="Tahoma"/>
        </w:rPr>
        <w:t>The George Crisp setting</w:t>
      </w:r>
      <w:r w:rsidR="007650D2">
        <w:rPr>
          <w:rFonts w:ascii="Tahoma" w:hAnsi="Tahoma" w:cs="Tahoma"/>
        </w:rPr>
        <w:t xml:space="preserve"> (</w:t>
      </w:r>
      <w:r w:rsidR="001C767F">
        <w:rPr>
          <w:rFonts w:ascii="Tahoma" w:hAnsi="Tahoma" w:cs="Tahoma"/>
        </w:rPr>
        <w:t>WR 21)</w:t>
      </w:r>
      <w:r>
        <w:rPr>
          <w:rFonts w:ascii="Tahoma" w:hAnsi="Tahoma" w:cs="Tahoma"/>
        </w:rPr>
        <w:t xml:space="preserve"> may be sung by the community or by a cantor. When a guitar is the accompanying </w:t>
      </w:r>
      <w:proofErr w:type="gramStart"/>
      <w:r>
        <w:rPr>
          <w:rFonts w:ascii="Tahoma" w:hAnsi="Tahoma" w:cs="Tahoma"/>
        </w:rPr>
        <w:t>instrument,  this</w:t>
      </w:r>
      <w:proofErr w:type="gramEnd"/>
      <w:r>
        <w:rPr>
          <w:rFonts w:ascii="Tahoma" w:hAnsi="Tahoma" w:cs="Tahoma"/>
        </w:rPr>
        <w:t xml:space="preserve"> is a good setting to use.</w:t>
      </w:r>
    </w:p>
    <w:p w14:paraId="452185DD" w14:textId="38D956F1" w:rsidR="00AE386F" w:rsidRDefault="00AE386F" w:rsidP="00D97D43">
      <w:pPr>
        <w:pStyle w:val="ListParagraph"/>
        <w:numPr>
          <w:ilvl w:val="1"/>
          <w:numId w:val="30"/>
        </w:numPr>
        <w:rPr>
          <w:rFonts w:ascii="Tahoma" w:hAnsi="Tahoma" w:cs="Tahoma"/>
        </w:rPr>
      </w:pPr>
      <w:r>
        <w:rPr>
          <w:rFonts w:ascii="Tahoma" w:hAnsi="Tahoma" w:cs="Tahoma"/>
        </w:rPr>
        <w:t xml:space="preserve">The fourth setting (to the tune of “Jesus, </w:t>
      </w:r>
      <w:proofErr w:type="spellStart"/>
      <w:r>
        <w:rPr>
          <w:rFonts w:ascii="Tahoma" w:hAnsi="Tahoma" w:cs="Tahoma"/>
        </w:rPr>
        <w:t>Saviour</w:t>
      </w:r>
      <w:proofErr w:type="spellEnd"/>
      <w:r>
        <w:rPr>
          <w:rFonts w:ascii="Tahoma" w:hAnsi="Tahoma" w:cs="Tahoma"/>
        </w:rPr>
        <w:t>, Pilot Me”) may be used with Great Thanksgiving Four or in more informal settings.</w:t>
      </w:r>
    </w:p>
    <w:p w14:paraId="3BC99DAC" w14:textId="42A405D1" w:rsidR="00085592" w:rsidRDefault="00085592" w:rsidP="00085592">
      <w:pPr>
        <w:pStyle w:val="ListParagraph"/>
        <w:numPr>
          <w:ilvl w:val="0"/>
          <w:numId w:val="30"/>
        </w:numPr>
        <w:rPr>
          <w:rFonts w:ascii="Tahoma" w:hAnsi="Tahoma" w:cs="Tahoma"/>
        </w:rPr>
      </w:pPr>
      <w:r>
        <w:rPr>
          <w:rFonts w:ascii="Tahoma" w:hAnsi="Tahoma" w:cs="Tahoma"/>
        </w:rPr>
        <w:t>There are two patterns regarding when the eucharistic ministers receive communion:</w:t>
      </w:r>
    </w:p>
    <w:p w14:paraId="297FF892" w14:textId="12F694E7" w:rsidR="00085592" w:rsidRDefault="00085592" w:rsidP="00085592">
      <w:pPr>
        <w:pStyle w:val="ListParagraph"/>
        <w:numPr>
          <w:ilvl w:val="1"/>
          <w:numId w:val="30"/>
        </w:numPr>
        <w:rPr>
          <w:rFonts w:ascii="Tahoma" w:hAnsi="Tahoma" w:cs="Tahoma"/>
        </w:rPr>
      </w:pPr>
      <w:r>
        <w:rPr>
          <w:rFonts w:ascii="Tahoma" w:hAnsi="Tahoma" w:cs="Tahoma"/>
        </w:rPr>
        <w:t xml:space="preserve">A host does not eat before the guests; </w:t>
      </w:r>
      <w:proofErr w:type="gramStart"/>
      <w:r>
        <w:rPr>
          <w:rFonts w:ascii="Tahoma" w:hAnsi="Tahoma" w:cs="Tahoma"/>
        </w:rPr>
        <w:t>therefore</w:t>
      </w:r>
      <w:proofErr w:type="gramEnd"/>
      <w:r>
        <w:rPr>
          <w:rFonts w:ascii="Tahoma" w:hAnsi="Tahoma" w:cs="Tahoma"/>
        </w:rPr>
        <w:t xml:space="preserve"> eucharistic ministers are the last to receive, serving one another after others have been served.  If this is the option chosen, </w:t>
      </w:r>
      <w:r w:rsidR="008F650D">
        <w:rPr>
          <w:rFonts w:ascii="Tahoma" w:hAnsi="Tahoma" w:cs="Tahoma"/>
        </w:rPr>
        <w:t>the eucharistic ministers reverently take the bread, chalices, and cloths from the Table and move to their stations.</w:t>
      </w:r>
    </w:p>
    <w:p w14:paraId="18BB2428" w14:textId="2CB01EB4" w:rsidR="008F650D" w:rsidRDefault="008F650D" w:rsidP="00085592">
      <w:pPr>
        <w:pStyle w:val="ListParagraph"/>
        <w:numPr>
          <w:ilvl w:val="1"/>
          <w:numId w:val="30"/>
        </w:numPr>
        <w:rPr>
          <w:rFonts w:ascii="Tahoma" w:hAnsi="Tahoma" w:cs="Tahoma"/>
        </w:rPr>
      </w:pPr>
      <w:r>
        <w:rPr>
          <w:rFonts w:ascii="Tahoma" w:hAnsi="Tahoma" w:cs="Tahoma"/>
        </w:rPr>
        <w:t>We feed because we have been fed. In this option, the eucharistic ministers receive at this point (</w:t>
      </w:r>
      <w:r w:rsidR="00D97D43">
        <w:rPr>
          <w:rFonts w:ascii="Tahoma" w:hAnsi="Tahoma" w:cs="Tahoma"/>
        </w:rPr>
        <w:t>decided in advance who will serve whom), and then reverently move to their stations</w:t>
      </w:r>
      <w:r w:rsidR="00692402">
        <w:rPr>
          <w:rFonts w:ascii="Tahoma" w:hAnsi="Tahoma" w:cs="Tahoma"/>
        </w:rPr>
        <w:t>.</w:t>
      </w:r>
    </w:p>
    <w:p w14:paraId="33C5EF46" w14:textId="3F455AE6" w:rsidR="007D3A6A" w:rsidRDefault="007D3A6A" w:rsidP="0028356B">
      <w:pPr>
        <w:rPr>
          <w:rFonts w:ascii="Tahoma" w:hAnsi="Tahoma" w:cs="Tahoma"/>
        </w:rPr>
      </w:pPr>
      <w:r>
        <w:rPr>
          <w:rFonts w:ascii="Tahoma" w:hAnsi="Tahoma" w:cs="Tahoma"/>
        </w:rPr>
        <w:t>Communion</w:t>
      </w:r>
    </w:p>
    <w:p w14:paraId="09F87731" w14:textId="1C014F1F" w:rsidR="007D3A6A" w:rsidRDefault="007D3A6A" w:rsidP="007D3A6A">
      <w:pPr>
        <w:pStyle w:val="ListParagraph"/>
        <w:numPr>
          <w:ilvl w:val="0"/>
          <w:numId w:val="3"/>
        </w:numPr>
        <w:rPr>
          <w:rFonts w:ascii="Tahoma" w:hAnsi="Tahoma" w:cs="Tahoma"/>
        </w:rPr>
      </w:pPr>
      <w:r>
        <w:rPr>
          <w:rFonts w:ascii="Tahoma" w:hAnsi="Tahoma" w:cs="Tahoma"/>
        </w:rPr>
        <w:t>In serving communion, one person serves the bread, one serves the chalice with the wine, and one the chalice with the grape juice. Which person on the team will do what?</w:t>
      </w:r>
    </w:p>
    <w:p w14:paraId="79451434" w14:textId="5894264E" w:rsidR="007D3A6A" w:rsidRDefault="007D3A6A" w:rsidP="007D3A6A">
      <w:pPr>
        <w:pStyle w:val="ListParagraph"/>
        <w:numPr>
          <w:ilvl w:val="0"/>
          <w:numId w:val="3"/>
        </w:numPr>
        <w:rPr>
          <w:rFonts w:ascii="Tahoma" w:hAnsi="Tahoma" w:cs="Tahoma"/>
        </w:rPr>
      </w:pPr>
      <w:r>
        <w:rPr>
          <w:rFonts w:ascii="Tahoma" w:hAnsi="Tahoma" w:cs="Tahoma"/>
        </w:rPr>
        <w:t>Our usual pattern is for the bread to be served at the center station, with the grape juice served by the eucharistic minister to the</w:t>
      </w:r>
      <w:r w:rsidR="008B03D8">
        <w:rPr>
          <w:rFonts w:ascii="Tahoma" w:hAnsi="Tahoma" w:cs="Tahoma"/>
        </w:rPr>
        <w:t xml:space="preserve"> comm</w:t>
      </w:r>
      <w:r w:rsidR="009C404F">
        <w:rPr>
          <w:rFonts w:ascii="Tahoma" w:hAnsi="Tahoma" w:cs="Tahoma"/>
        </w:rPr>
        <w:t>u</w:t>
      </w:r>
      <w:r w:rsidR="008B03D8">
        <w:rPr>
          <w:rFonts w:ascii="Tahoma" w:hAnsi="Tahoma" w:cs="Tahoma"/>
        </w:rPr>
        <w:t>nity’s</w:t>
      </w:r>
      <w:r>
        <w:rPr>
          <w:rFonts w:ascii="Tahoma" w:hAnsi="Tahoma" w:cs="Tahoma"/>
        </w:rPr>
        <w:t xml:space="preserve"> left and the wine by the eucharistic minister to the right.</w:t>
      </w:r>
    </w:p>
    <w:p w14:paraId="00FC51E0" w14:textId="7A3CCC56" w:rsidR="00680FCD" w:rsidRDefault="00680FCD" w:rsidP="007D3A6A">
      <w:pPr>
        <w:pStyle w:val="ListParagraph"/>
        <w:numPr>
          <w:ilvl w:val="0"/>
          <w:numId w:val="3"/>
        </w:numPr>
        <w:rPr>
          <w:rFonts w:ascii="Tahoma" w:hAnsi="Tahoma" w:cs="Tahoma"/>
        </w:rPr>
      </w:pPr>
      <w:r>
        <w:rPr>
          <w:rFonts w:ascii="Tahoma" w:hAnsi="Tahoma" w:cs="Tahoma"/>
        </w:rPr>
        <w:t>T</w:t>
      </w:r>
      <w:r w:rsidR="0074379B">
        <w:rPr>
          <w:rFonts w:ascii="Tahoma" w:hAnsi="Tahoma" w:cs="Tahoma"/>
        </w:rPr>
        <w:t>he minister of music should indicate when and how</w:t>
      </w:r>
      <w:r w:rsidR="009C404F">
        <w:rPr>
          <w:rFonts w:ascii="Tahoma" w:hAnsi="Tahoma" w:cs="Tahoma"/>
        </w:rPr>
        <w:t xml:space="preserve"> they wish</w:t>
      </w:r>
      <w:r w:rsidR="0074379B">
        <w:rPr>
          <w:rFonts w:ascii="Tahoma" w:hAnsi="Tahoma" w:cs="Tahoma"/>
        </w:rPr>
        <w:t xml:space="preserve"> to receive (first or last? at the keyboard or at the serving stations?)</w:t>
      </w:r>
    </w:p>
    <w:p w14:paraId="274A9E73" w14:textId="7F3BFD00" w:rsidR="001E57C3" w:rsidRDefault="001E57C3" w:rsidP="001E57C3">
      <w:pPr>
        <w:pStyle w:val="ListParagraph"/>
        <w:numPr>
          <w:ilvl w:val="0"/>
          <w:numId w:val="3"/>
        </w:numPr>
        <w:rPr>
          <w:rFonts w:ascii="Tahoma" w:hAnsi="Tahoma" w:cs="Tahoma"/>
        </w:rPr>
      </w:pPr>
      <w:r>
        <w:rPr>
          <w:rFonts w:ascii="Tahoma" w:hAnsi="Tahoma" w:cs="Tahoma"/>
        </w:rPr>
        <w:t>As indicated above, the</w:t>
      </w:r>
      <w:r>
        <w:rPr>
          <w:rFonts w:ascii="Tahoma" w:hAnsi="Tahoma" w:cs="Tahoma"/>
        </w:rPr>
        <w:t xml:space="preserve"> team </w:t>
      </w:r>
      <w:r>
        <w:rPr>
          <w:rFonts w:ascii="Tahoma" w:hAnsi="Tahoma" w:cs="Tahoma"/>
        </w:rPr>
        <w:t xml:space="preserve">will decide </w:t>
      </w:r>
      <w:r>
        <w:rPr>
          <w:rFonts w:ascii="Tahoma" w:hAnsi="Tahoma" w:cs="Tahoma"/>
        </w:rPr>
        <w:t>what will be done during the sharing of the bread and cup</w:t>
      </w:r>
      <w:r w:rsidR="00680FCD">
        <w:rPr>
          <w:rFonts w:ascii="Tahoma" w:hAnsi="Tahoma" w:cs="Tahoma"/>
        </w:rPr>
        <w:t>, taking into account what is best for this service</w:t>
      </w:r>
      <w:r w:rsidR="0074379B">
        <w:rPr>
          <w:rFonts w:ascii="Tahoma" w:hAnsi="Tahoma" w:cs="Tahoma"/>
        </w:rPr>
        <w:t>:</w:t>
      </w:r>
    </w:p>
    <w:p w14:paraId="5930BABB" w14:textId="49B40787" w:rsidR="00680FCD" w:rsidRPr="00680FCD" w:rsidRDefault="00680FCD" w:rsidP="00680FCD">
      <w:pPr>
        <w:pStyle w:val="ListParagraph"/>
        <w:numPr>
          <w:ilvl w:val="1"/>
          <w:numId w:val="3"/>
        </w:numPr>
        <w:rPr>
          <w:rFonts w:ascii="Tahoma" w:hAnsi="Tahoma" w:cs="Tahoma"/>
        </w:rPr>
      </w:pPr>
      <w:r>
        <w:rPr>
          <w:rFonts w:ascii="Tahoma" w:hAnsi="Tahoma" w:cs="Tahoma"/>
        </w:rPr>
        <w:t xml:space="preserve">Instrumental </w:t>
      </w:r>
      <w:r>
        <w:rPr>
          <w:rFonts w:ascii="Tahoma" w:hAnsi="Tahoma" w:cs="Tahoma"/>
        </w:rPr>
        <w:t>m</w:t>
      </w:r>
      <w:r>
        <w:rPr>
          <w:rFonts w:ascii="Tahoma" w:hAnsi="Tahoma" w:cs="Tahoma"/>
        </w:rPr>
        <w:t xml:space="preserve">editation </w:t>
      </w:r>
      <w:r>
        <w:rPr>
          <w:rFonts w:ascii="Tahoma" w:hAnsi="Tahoma" w:cs="Tahoma"/>
        </w:rPr>
        <w:t>m</w:t>
      </w:r>
      <w:r>
        <w:rPr>
          <w:rFonts w:ascii="Tahoma" w:hAnsi="Tahoma" w:cs="Tahoma"/>
        </w:rPr>
        <w:t>usic</w:t>
      </w:r>
    </w:p>
    <w:p w14:paraId="74AD6715" w14:textId="5E8A3FF7" w:rsidR="001E57C3" w:rsidRDefault="001E57C3" w:rsidP="001E57C3">
      <w:pPr>
        <w:pStyle w:val="ListParagraph"/>
        <w:numPr>
          <w:ilvl w:val="1"/>
          <w:numId w:val="3"/>
        </w:numPr>
        <w:rPr>
          <w:rFonts w:ascii="Tahoma" w:hAnsi="Tahoma" w:cs="Tahoma"/>
        </w:rPr>
      </w:pPr>
      <w:r>
        <w:rPr>
          <w:rFonts w:ascii="Tahoma" w:hAnsi="Tahoma" w:cs="Tahoma"/>
        </w:rPr>
        <w:t xml:space="preserve">Congregational </w:t>
      </w:r>
      <w:r w:rsidR="00680FCD">
        <w:rPr>
          <w:rFonts w:ascii="Tahoma" w:hAnsi="Tahoma" w:cs="Tahoma"/>
        </w:rPr>
        <w:t>s</w:t>
      </w:r>
      <w:r>
        <w:rPr>
          <w:rFonts w:ascii="Tahoma" w:hAnsi="Tahoma" w:cs="Tahoma"/>
        </w:rPr>
        <w:t xml:space="preserve">ong (see </w:t>
      </w:r>
      <w:proofErr w:type="gramStart"/>
      <w:r>
        <w:rPr>
          <w:rFonts w:ascii="Tahoma" w:hAnsi="Tahoma" w:cs="Tahoma"/>
          <w:i/>
          <w:iCs/>
        </w:rPr>
        <w:t>BOS</w:t>
      </w:r>
      <w:r>
        <w:rPr>
          <w:rFonts w:ascii="Tahoma" w:hAnsi="Tahoma" w:cs="Tahoma"/>
        </w:rPr>
        <w:t xml:space="preserve">  Worship</w:t>
      </w:r>
      <w:proofErr w:type="gramEnd"/>
      <w:r>
        <w:rPr>
          <w:rFonts w:ascii="Tahoma" w:hAnsi="Tahoma" w:cs="Tahoma"/>
        </w:rPr>
        <w:t xml:space="preserve"> Resources 37-45)</w:t>
      </w:r>
    </w:p>
    <w:p w14:paraId="4FD2EBE3" w14:textId="5737A21E" w:rsidR="001E57C3" w:rsidRDefault="001E57C3" w:rsidP="001E57C3">
      <w:pPr>
        <w:pStyle w:val="ListParagraph"/>
        <w:numPr>
          <w:ilvl w:val="1"/>
          <w:numId w:val="3"/>
        </w:numPr>
        <w:rPr>
          <w:rFonts w:ascii="Tahoma" w:hAnsi="Tahoma" w:cs="Tahoma"/>
        </w:rPr>
      </w:pPr>
      <w:r>
        <w:rPr>
          <w:rFonts w:ascii="Tahoma" w:hAnsi="Tahoma" w:cs="Tahoma"/>
        </w:rPr>
        <w:t>Silence</w:t>
      </w:r>
    </w:p>
    <w:p w14:paraId="0C534ADE" w14:textId="4FFE16B1" w:rsidR="00680FCD" w:rsidRDefault="00680FCD" w:rsidP="00680FCD">
      <w:pPr>
        <w:rPr>
          <w:rFonts w:ascii="Tahoma" w:hAnsi="Tahoma" w:cs="Tahoma"/>
        </w:rPr>
      </w:pPr>
      <w:r>
        <w:rPr>
          <w:rFonts w:ascii="Tahoma" w:hAnsi="Tahoma" w:cs="Tahoma"/>
        </w:rPr>
        <w:t>Prayer after Receiving</w:t>
      </w:r>
    </w:p>
    <w:p w14:paraId="61B96E3F" w14:textId="330D8755" w:rsidR="00680FCD" w:rsidRDefault="00680FCD" w:rsidP="00680FCD">
      <w:pPr>
        <w:pStyle w:val="ListParagraph"/>
        <w:numPr>
          <w:ilvl w:val="0"/>
          <w:numId w:val="31"/>
        </w:numPr>
        <w:rPr>
          <w:rFonts w:ascii="Tahoma" w:hAnsi="Tahoma" w:cs="Tahoma"/>
        </w:rPr>
      </w:pPr>
      <w:r w:rsidRPr="00680FCD">
        <w:rPr>
          <w:rFonts w:ascii="Tahoma" w:hAnsi="Tahoma" w:cs="Tahoma"/>
        </w:rPr>
        <w:t>Following the suggestion of John Calvin, the community prays the Canticle of Simeon</w:t>
      </w:r>
      <w:r w:rsidR="0074379B">
        <w:rPr>
          <w:rFonts w:ascii="Tahoma" w:hAnsi="Tahoma" w:cs="Tahoma"/>
        </w:rPr>
        <w:t xml:space="preserve"> (spoken, not sung)</w:t>
      </w:r>
      <w:r w:rsidRPr="00680FCD">
        <w:rPr>
          <w:rFonts w:ascii="Tahoma" w:hAnsi="Tahoma" w:cs="Tahoma"/>
        </w:rPr>
        <w:t>.</w:t>
      </w:r>
    </w:p>
    <w:p w14:paraId="290D8745" w14:textId="0177C5AF" w:rsidR="0074379B" w:rsidRDefault="0074379B" w:rsidP="00680FCD">
      <w:pPr>
        <w:pStyle w:val="ListParagraph"/>
        <w:numPr>
          <w:ilvl w:val="0"/>
          <w:numId w:val="31"/>
        </w:numPr>
        <w:rPr>
          <w:rFonts w:ascii="Tahoma" w:hAnsi="Tahoma" w:cs="Tahoma"/>
        </w:rPr>
      </w:pPr>
      <w:r>
        <w:rPr>
          <w:rFonts w:ascii="Tahoma" w:hAnsi="Tahoma" w:cs="Tahoma"/>
        </w:rPr>
        <w:t>Who will introduce the prayer?</w:t>
      </w:r>
    </w:p>
    <w:p w14:paraId="6AE785EA" w14:textId="3A87958A" w:rsidR="0074379B" w:rsidRPr="006444A9" w:rsidRDefault="002C4D68" w:rsidP="0074379B">
      <w:pPr>
        <w:rPr>
          <w:rFonts w:ascii="Tahoma" w:hAnsi="Tahoma" w:cs="Tahoma"/>
          <w:i/>
          <w:iCs/>
        </w:rPr>
      </w:pPr>
      <w:r>
        <w:rPr>
          <w:rFonts w:ascii="Tahoma" w:hAnsi="Tahoma" w:cs="Tahoma"/>
        </w:rPr>
        <w:t>Hymn</w:t>
      </w:r>
      <w:r w:rsidR="006444A9">
        <w:rPr>
          <w:rFonts w:ascii="Tahoma" w:hAnsi="Tahoma" w:cs="Tahoma"/>
        </w:rPr>
        <w:t xml:space="preserve"> </w:t>
      </w:r>
      <w:r w:rsidR="006444A9">
        <w:rPr>
          <w:rFonts w:ascii="Tahoma" w:hAnsi="Tahoma" w:cs="Tahoma"/>
          <w:i/>
          <w:iCs/>
        </w:rPr>
        <w:t>(the community standing)</w:t>
      </w:r>
    </w:p>
    <w:p w14:paraId="674208E2" w14:textId="20D5FFAF" w:rsidR="002C4D68" w:rsidRDefault="002C4D68" w:rsidP="002C4D68">
      <w:pPr>
        <w:pStyle w:val="ListParagraph"/>
        <w:numPr>
          <w:ilvl w:val="0"/>
          <w:numId w:val="32"/>
        </w:numPr>
        <w:rPr>
          <w:rFonts w:ascii="Tahoma" w:hAnsi="Tahoma" w:cs="Tahoma"/>
        </w:rPr>
      </w:pPr>
      <w:r>
        <w:rPr>
          <w:rFonts w:ascii="Tahoma" w:hAnsi="Tahoma" w:cs="Tahoma"/>
        </w:rPr>
        <w:t xml:space="preserve">What is the role this hymn plays in this particular service </w:t>
      </w:r>
      <w:r w:rsidR="006444A9">
        <w:rPr>
          <w:rFonts w:ascii="Tahoma" w:hAnsi="Tahoma" w:cs="Tahoma"/>
        </w:rPr>
        <w:t>at this point in the retreat? (</w:t>
      </w:r>
      <w:r w:rsidR="009B241C">
        <w:rPr>
          <w:rFonts w:ascii="Tahoma" w:hAnsi="Tahoma" w:cs="Tahoma"/>
        </w:rPr>
        <w:t>A</w:t>
      </w:r>
      <w:r w:rsidR="006444A9">
        <w:rPr>
          <w:rFonts w:ascii="Tahoma" w:hAnsi="Tahoma" w:cs="Tahoma"/>
        </w:rPr>
        <w:t xml:space="preserve"> hymn of going forth plays a quite different role in the last service we share than in the one which opens the retreat</w:t>
      </w:r>
      <w:r w:rsidR="00164205">
        <w:rPr>
          <w:rFonts w:ascii="Tahoma" w:hAnsi="Tahoma" w:cs="Tahoma"/>
        </w:rPr>
        <w:t>.</w:t>
      </w:r>
      <w:r w:rsidR="002264DC">
        <w:rPr>
          <w:rFonts w:ascii="Tahoma" w:hAnsi="Tahoma" w:cs="Tahoma"/>
        </w:rPr>
        <w:t>)</w:t>
      </w:r>
    </w:p>
    <w:p w14:paraId="415DFDF7" w14:textId="34896F31" w:rsidR="006444A9" w:rsidRDefault="006444A9" w:rsidP="002C4D68">
      <w:pPr>
        <w:pStyle w:val="ListParagraph"/>
        <w:numPr>
          <w:ilvl w:val="0"/>
          <w:numId w:val="32"/>
        </w:numPr>
        <w:rPr>
          <w:rFonts w:ascii="Tahoma" w:hAnsi="Tahoma" w:cs="Tahoma"/>
        </w:rPr>
      </w:pPr>
      <w:r>
        <w:rPr>
          <w:rFonts w:ascii="Tahoma" w:hAnsi="Tahoma" w:cs="Tahoma"/>
        </w:rPr>
        <w:t xml:space="preserve">Options in </w:t>
      </w:r>
      <w:r>
        <w:rPr>
          <w:rFonts w:ascii="Tahoma" w:hAnsi="Tahoma" w:cs="Tahoma"/>
          <w:i/>
          <w:iCs/>
        </w:rPr>
        <w:t>BOS</w:t>
      </w:r>
      <w:r>
        <w:rPr>
          <w:rFonts w:ascii="Tahoma" w:hAnsi="Tahoma" w:cs="Tahoma"/>
        </w:rPr>
        <w:t xml:space="preserve"> may be found in Worship Resources 46-52, as well as 105-107, 116 and 133.</w:t>
      </w:r>
      <w:r w:rsidR="00612FB0">
        <w:rPr>
          <w:rFonts w:ascii="Tahoma" w:hAnsi="Tahoma" w:cs="Tahoma"/>
        </w:rPr>
        <w:t xml:space="preserve">  </w:t>
      </w:r>
    </w:p>
    <w:p w14:paraId="6ED7FD2B" w14:textId="0CC6DF42" w:rsidR="00F92E89" w:rsidRDefault="00F92E89" w:rsidP="002C4D68">
      <w:pPr>
        <w:pStyle w:val="ListParagraph"/>
        <w:numPr>
          <w:ilvl w:val="0"/>
          <w:numId w:val="32"/>
        </w:numPr>
        <w:rPr>
          <w:rFonts w:ascii="Tahoma" w:hAnsi="Tahoma" w:cs="Tahoma"/>
        </w:rPr>
      </w:pPr>
      <w:r>
        <w:rPr>
          <w:rFonts w:ascii="Tahoma" w:hAnsi="Tahoma" w:cs="Tahoma"/>
        </w:rPr>
        <w:t xml:space="preserve">Hymns not in </w:t>
      </w:r>
      <w:proofErr w:type="gramStart"/>
      <w:r>
        <w:rPr>
          <w:rFonts w:ascii="Tahoma" w:hAnsi="Tahoma" w:cs="Tahoma"/>
          <w:i/>
          <w:iCs/>
        </w:rPr>
        <w:t>BOS</w:t>
      </w:r>
      <w:r>
        <w:rPr>
          <w:rFonts w:ascii="Tahoma" w:hAnsi="Tahoma" w:cs="Tahoma"/>
        </w:rPr>
        <w:t xml:space="preserve"> </w:t>
      </w:r>
      <w:r w:rsidR="007C406C">
        <w:rPr>
          <w:rFonts w:ascii="Tahoma" w:hAnsi="Tahoma" w:cs="Tahoma"/>
        </w:rPr>
        <w:t xml:space="preserve"> including</w:t>
      </w:r>
      <w:proofErr w:type="gramEnd"/>
      <w:r w:rsidR="007C406C">
        <w:rPr>
          <w:rFonts w:ascii="Tahoma" w:hAnsi="Tahoma" w:cs="Tahoma"/>
        </w:rPr>
        <w:t xml:space="preserve"> newly composed ones are other possibilities.</w:t>
      </w:r>
    </w:p>
    <w:p w14:paraId="3EA24167" w14:textId="20F99E7B" w:rsidR="00E206B1" w:rsidRDefault="00E206B1" w:rsidP="002C4D68">
      <w:pPr>
        <w:pStyle w:val="ListParagraph"/>
        <w:numPr>
          <w:ilvl w:val="0"/>
          <w:numId w:val="32"/>
        </w:numPr>
        <w:rPr>
          <w:rFonts w:ascii="Tahoma" w:hAnsi="Tahoma" w:cs="Tahoma"/>
        </w:rPr>
      </w:pPr>
      <w:r>
        <w:rPr>
          <w:rFonts w:ascii="Tahoma" w:hAnsi="Tahoma" w:cs="Tahoma"/>
        </w:rPr>
        <w:t>Invite the abbot (or the person representing the abbot) to move to a central point during the last (or only!) stanza for the:</w:t>
      </w:r>
    </w:p>
    <w:p w14:paraId="589CDA93" w14:textId="2D2F4171" w:rsidR="00A845A5" w:rsidRDefault="00E206B1" w:rsidP="00A845A5">
      <w:pPr>
        <w:rPr>
          <w:rFonts w:ascii="Tahoma" w:hAnsi="Tahoma" w:cs="Tahoma"/>
          <w:i/>
          <w:iCs/>
        </w:rPr>
      </w:pPr>
      <w:r>
        <w:rPr>
          <w:rFonts w:ascii="Tahoma" w:hAnsi="Tahoma" w:cs="Tahoma"/>
        </w:rPr>
        <w:lastRenderedPageBreak/>
        <w:t>Abbot’s Commendation and Blessing</w:t>
      </w:r>
      <w:r w:rsidR="00A845A5">
        <w:rPr>
          <w:rFonts w:ascii="Tahoma" w:hAnsi="Tahoma" w:cs="Tahoma"/>
        </w:rPr>
        <w:t xml:space="preserve"> </w:t>
      </w:r>
      <w:r w:rsidR="00A845A5">
        <w:rPr>
          <w:rFonts w:ascii="Tahoma" w:hAnsi="Tahoma" w:cs="Tahoma"/>
          <w:i/>
          <w:iCs/>
        </w:rPr>
        <w:t>(the community standing)</w:t>
      </w:r>
    </w:p>
    <w:p w14:paraId="08EE6405" w14:textId="7ACD1982" w:rsidR="00A845A5" w:rsidRDefault="00A845A5" w:rsidP="00A845A5">
      <w:pPr>
        <w:rPr>
          <w:rFonts w:ascii="Tahoma" w:hAnsi="Tahoma" w:cs="Tahoma"/>
          <w:i/>
          <w:iCs/>
        </w:rPr>
      </w:pPr>
      <w:r>
        <w:rPr>
          <w:rFonts w:ascii="Tahoma" w:hAnsi="Tahoma" w:cs="Tahoma"/>
          <w:i/>
          <w:iCs/>
        </w:rPr>
        <w:t xml:space="preserve">    The worship leaders and the community are seated for</w:t>
      </w:r>
    </w:p>
    <w:p w14:paraId="29587EF9" w14:textId="4E4B5A84" w:rsidR="00A845A5" w:rsidRDefault="00A845A5" w:rsidP="00A845A5">
      <w:pPr>
        <w:rPr>
          <w:rFonts w:ascii="Tahoma" w:hAnsi="Tahoma" w:cs="Tahoma"/>
        </w:rPr>
      </w:pPr>
      <w:r>
        <w:rPr>
          <w:rFonts w:ascii="Tahoma" w:hAnsi="Tahoma" w:cs="Tahoma"/>
        </w:rPr>
        <w:t>A Time of Reflection Guided by Music</w:t>
      </w:r>
    </w:p>
    <w:p w14:paraId="3BDC6028" w14:textId="6F596DDB" w:rsidR="00A845A5" w:rsidRDefault="00A845A5" w:rsidP="00A845A5">
      <w:pPr>
        <w:pStyle w:val="ListParagraph"/>
        <w:numPr>
          <w:ilvl w:val="0"/>
          <w:numId w:val="33"/>
        </w:numPr>
        <w:rPr>
          <w:rFonts w:ascii="Tahoma" w:hAnsi="Tahoma" w:cs="Tahoma"/>
        </w:rPr>
      </w:pPr>
      <w:r>
        <w:rPr>
          <w:rFonts w:ascii="Tahoma" w:hAnsi="Tahoma" w:cs="Tahoma"/>
        </w:rPr>
        <w:t>An acolyte, having first lit the taper, may extinguish the candles and recess with a living fl</w:t>
      </w:r>
      <w:r w:rsidR="000909C8">
        <w:rPr>
          <w:rFonts w:ascii="Tahoma" w:hAnsi="Tahoma" w:cs="Tahoma"/>
        </w:rPr>
        <w:t>ame.  This is usually a “one person recessional.”</w:t>
      </w:r>
    </w:p>
    <w:p w14:paraId="54D84BBD" w14:textId="031FA900" w:rsidR="000909C8" w:rsidRDefault="000909C8" w:rsidP="000909C8">
      <w:pPr>
        <w:rPr>
          <w:rFonts w:ascii="Tahoma" w:hAnsi="Tahoma" w:cs="Tahoma"/>
        </w:rPr>
      </w:pPr>
      <w:r>
        <w:rPr>
          <w:rFonts w:ascii="Tahoma" w:hAnsi="Tahoma" w:cs="Tahoma"/>
        </w:rPr>
        <w:t>Commission</w:t>
      </w:r>
    </w:p>
    <w:p w14:paraId="70A320A4" w14:textId="16F3C919" w:rsidR="000909C8" w:rsidRDefault="000909C8" w:rsidP="000909C8">
      <w:pPr>
        <w:pStyle w:val="ListParagraph"/>
        <w:numPr>
          <w:ilvl w:val="0"/>
          <w:numId w:val="33"/>
        </w:numPr>
        <w:rPr>
          <w:rFonts w:ascii="Tahoma" w:hAnsi="Tahoma" w:cs="Tahoma"/>
        </w:rPr>
      </w:pPr>
      <w:r>
        <w:rPr>
          <w:rFonts w:ascii="Tahoma" w:hAnsi="Tahoma" w:cs="Tahoma"/>
        </w:rPr>
        <w:t xml:space="preserve">A commission based on a text from Luke appears in </w:t>
      </w:r>
      <w:r>
        <w:rPr>
          <w:rFonts w:ascii="Tahoma" w:hAnsi="Tahoma" w:cs="Tahoma"/>
          <w:i/>
          <w:iCs/>
        </w:rPr>
        <w:t>BOS,</w:t>
      </w:r>
      <w:r>
        <w:rPr>
          <w:rFonts w:ascii="Tahoma" w:hAnsi="Tahoma" w:cs="Tahoma"/>
        </w:rPr>
        <w:t xml:space="preserve"> on p. 11.</w:t>
      </w:r>
    </w:p>
    <w:p w14:paraId="217694EF" w14:textId="0A564490" w:rsidR="000909C8" w:rsidRDefault="000909C8" w:rsidP="000909C8">
      <w:pPr>
        <w:pStyle w:val="ListParagraph"/>
        <w:numPr>
          <w:ilvl w:val="0"/>
          <w:numId w:val="33"/>
        </w:numPr>
        <w:rPr>
          <w:rFonts w:ascii="Tahoma" w:hAnsi="Tahoma" w:cs="Tahoma"/>
        </w:rPr>
      </w:pPr>
      <w:r>
        <w:rPr>
          <w:rFonts w:ascii="Tahoma" w:hAnsi="Tahoma" w:cs="Tahoma"/>
        </w:rPr>
        <w:t>Other commissions appear in WR 59, 88, 177, 178 and 180-182</w:t>
      </w:r>
      <w:r w:rsidR="000A6F2E">
        <w:rPr>
          <w:rFonts w:ascii="Tahoma" w:hAnsi="Tahoma" w:cs="Tahoma"/>
        </w:rPr>
        <w:t>.</w:t>
      </w:r>
    </w:p>
    <w:p w14:paraId="2A910215" w14:textId="5B7BD25F" w:rsidR="000A6F2E" w:rsidRDefault="000A6F2E" w:rsidP="000909C8">
      <w:pPr>
        <w:pStyle w:val="ListParagraph"/>
        <w:numPr>
          <w:ilvl w:val="0"/>
          <w:numId w:val="33"/>
        </w:numPr>
        <w:rPr>
          <w:rFonts w:ascii="Tahoma" w:hAnsi="Tahoma" w:cs="Tahoma"/>
        </w:rPr>
      </w:pPr>
      <w:r>
        <w:rPr>
          <w:rFonts w:ascii="Tahoma" w:hAnsi="Tahoma" w:cs="Tahoma"/>
        </w:rPr>
        <w:t>We suggest that it not be given from the lectern</w:t>
      </w:r>
      <w:r w:rsidR="00BA37D5">
        <w:rPr>
          <w:rFonts w:ascii="Tahoma" w:hAnsi="Tahoma" w:cs="Tahoma"/>
        </w:rPr>
        <w:t xml:space="preserve"> but from a place near the people or even from someone in the gathered community.</w:t>
      </w:r>
    </w:p>
    <w:p w14:paraId="2FC00D0F" w14:textId="53494BD7" w:rsidR="000A6F2E" w:rsidRDefault="000A6F2E" w:rsidP="000909C8">
      <w:pPr>
        <w:pStyle w:val="ListParagraph"/>
        <w:numPr>
          <w:ilvl w:val="0"/>
          <w:numId w:val="33"/>
        </w:numPr>
        <w:rPr>
          <w:rFonts w:ascii="Tahoma" w:hAnsi="Tahoma" w:cs="Tahoma"/>
        </w:rPr>
      </w:pPr>
      <w:r>
        <w:rPr>
          <w:rFonts w:ascii="Tahoma" w:hAnsi="Tahoma" w:cs="Tahoma"/>
        </w:rPr>
        <w:t>As a bridge between the church at worship and the church at work in the world, the commission is appropriately given by</w:t>
      </w:r>
    </w:p>
    <w:p w14:paraId="3DEF518B" w14:textId="58BA9E43" w:rsidR="000A6F2E" w:rsidRDefault="000A6F2E" w:rsidP="000A6F2E">
      <w:pPr>
        <w:pStyle w:val="ListParagraph"/>
        <w:numPr>
          <w:ilvl w:val="1"/>
          <w:numId w:val="33"/>
        </w:numPr>
        <w:rPr>
          <w:rFonts w:ascii="Tahoma" w:hAnsi="Tahoma" w:cs="Tahoma"/>
        </w:rPr>
      </w:pPr>
      <w:r>
        <w:rPr>
          <w:rFonts w:ascii="Tahoma" w:hAnsi="Tahoma" w:cs="Tahoma"/>
        </w:rPr>
        <w:t xml:space="preserve">A deacon </w:t>
      </w:r>
    </w:p>
    <w:p w14:paraId="245B514A" w14:textId="38425FE7" w:rsidR="000A6F2E" w:rsidRDefault="000A6F2E" w:rsidP="000A6F2E">
      <w:pPr>
        <w:pStyle w:val="ListParagraph"/>
        <w:numPr>
          <w:ilvl w:val="1"/>
          <w:numId w:val="33"/>
        </w:numPr>
        <w:rPr>
          <w:rFonts w:ascii="Tahoma" w:hAnsi="Tahoma" w:cs="Tahoma"/>
        </w:rPr>
      </w:pPr>
      <w:r>
        <w:rPr>
          <w:rFonts w:ascii="Tahoma" w:hAnsi="Tahoma" w:cs="Tahoma"/>
        </w:rPr>
        <w:t>A lay person</w:t>
      </w:r>
    </w:p>
    <w:p w14:paraId="6BDFDAED" w14:textId="77777777" w:rsidR="008C2213" w:rsidRDefault="00BA37D5" w:rsidP="00BA37D5">
      <w:pPr>
        <w:pStyle w:val="ListParagraph"/>
        <w:numPr>
          <w:ilvl w:val="1"/>
          <w:numId w:val="33"/>
        </w:numPr>
        <w:rPr>
          <w:rFonts w:ascii="Tahoma" w:hAnsi="Tahoma" w:cs="Tahoma"/>
        </w:rPr>
      </w:pPr>
      <w:r>
        <w:rPr>
          <w:rFonts w:ascii="Tahoma" w:hAnsi="Tahoma" w:cs="Tahoma"/>
        </w:rPr>
        <w:t>A member of the worship team other than the presider or preacher</w:t>
      </w:r>
      <w:r w:rsidR="008C2213">
        <w:rPr>
          <w:rFonts w:ascii="Tahoma" w:hAnsi="Tahoma" w:cs="Tahoma"/>
        </w:rPr>
        <w:t>.</w:t>
      </w:r>
    </w:p>
    <w:p w14:paraId="218F5CA8" w14:textId="4FC5A979" w:rsidR="008C2213" w:rsidRPr="008C2213" w:rsidRDefault="008C2213" w:rsidP="008C2213">
      <w:pPr>
        <w:rPr>
          <w:rFonts w:ascii="Tahoma" w:hAnsi="Tahoma" w:cs="Tahoma"/>
        </w:rPr>
      </w:pPr>
      <w:r>
        <w:rPr>
          <w:rFonts w:ascii="Tahoma" w:hAnsi="Tahoma" w:cs="Tahoma"/>
          <w:i/>
          <w:iCs/>
        </w:rPr>
        <w:t>In services of Word and Table except the closing service:</w:t>
      </w:r>
      <w:r w:rsidR="00BA37D5" w:rsidRPr="008C2213">
        <w:rPr>
          <w:rFonts w:ascii="Tahoma" w:hAnsi="Tahoma" w:cs="Tahoma"/>
        </w:rPr>
        <w:t xml:space="preserve">     </w:t>
      </w:r>
    </w:p>
    <w:p w14:paraId="77A2E1EB" w14:textId="39C2A84F" w:rsidR="00BA37D5" w:rsidRDefault="008C2213" w:rsidP="008C2213">
      <w:pPr>
        <w:rPr>
          <w:rFonts w:ascii="Tahoma" w:hAnsi="Tahoma" w:cs="Tahoma"/>
        </w:rPr>
      </w:pPr>
      <w:r>
        <w:rPr>
          <w:rFonts w:ascii="Tahoma" w:hAnsi="Tahoma" w:cs="Tahoma"/>
        </w:rPr>
        <w:t xml:space="preserve">      </w:t>
      </w:r>
      <w:r w:rsidR="00BA37D5">
        <w:rPr>
          <w:rFonts w:ascii="Tahoma" w:hAnsi="Tahoma" w:cs="Tahoma"/>
        </w:rPr>
        <w:t>The commission should be followed by:</w:t>
      </w:r>
    </w:p>
    <w:p w14:paraId="3D03BA3F" w14:textId="4AF6E1FB" w:rsidR="00BA37D5" w:rsidRDefault="00BA37D5" w:rsidP="00BA37D5">
      <w:pPr>
        <w:rPr>
          <w:rFonts w:ascii="Tahoma" w:hAnsi="Tahoma" w:cs="Tahoma"/>
        </w:rPr>
      </w:pPr>
      <w:r>
        <w:rPr>
          <w:rFonts w:ascii="Tahoma" w:hAnsi="Tahoma" w:cs="Tahoma"/>
        </w:rPr>
        <w:tab/>
        <w:t xml:space="preserve">Let us bless the Lord.   </w:t>
      </w:r>
      <w:r>
        <w:rPr>
          <w:rFonts w:ascii="Tahoma" w:hAnsi="Tahoma" w:cs="Tahoma"/>
          <w:b/>
          <w:bCs/>
        </w:rPr>
        <w:t>Thanks be to God.</w:t>
      </w:r>
    </w:p>
    <w:p w14:paraId="7C482BD1" w14:textId="35BEC08D" w:rsidR="00BA37D5" w:rsidRDefault="00BA37D5" w:rsidP="00BA37D5">
      <w:pPr>
        <w:rPr>
          <w:rFonts w:ascii="Tahoma" w:hAnsi="Tahoma" w:cs="Tahoma"/>
        </w:rPr>
      </w:pPr>
      <w:r>
        <w:rPr>
          <w:rFonts w:ascii="Tahoma" w:hAnsi="Tahoma" w:cs="Tahoma"/>
        </w:rPr>
        <w:t xml:space="preserve">     You may choose to add:  Depart in peace to love and serve the Lord.</w:t>
      </w:r>
    </w:p>
    <w:p w14:paraId="7E932E9E" w14:textId="73B7EACB" w:rsidR="008C2213" w:rsidRPr="00BA37D5" w:rsidRDefault="00BA37D5" w:rsidP="00BA37D5">
      <w:pPr>
        <w:rPr>
          <w:rFonts w:ascii="Tahoma" w:hAnsi="Tahoma" w:cs="Tahoma"/>
        </w:rPr>
      </w:pPr>
      <w:r>
        <w:rPr>
          <w:rFonts w:ascii="Tahoma" w:hAnsi="Tahoma" w:cs="Tahoma"/>
        </w:rPr>
        <w:t xml:space="preserve">In the closing Service of Word and Table with Profession of </w:t>
      </w:r>
      <w:proofErr w:type="gramStart"/>
      <w:r>
        <w:rPr>
          <w:rFonts w:ascii="Tahoma" w:hAnsi="Tahoma" w:cs="Tahoma"/>
        </w:rPr>
        <w:t>Vows</w:t>
      </w:r>
      <w:r w:rsidR="008C2213">
        <w:rPr>
          <w:rFonts w:ascii="Tahoma" w:hAnsi="Tahoma" w:cs="Tahoma"/>
        </w:rPr>
        <w:t>,  the</w:t>
      </w:r>
      <w:proofErr w:type="gramEnd"/>
      <w:r w:rsidR="008C2213">
        <w:rPr>
          <w:rFonts w:ascii="Tahoma" w:hAnsi="Tahoma" w:cs="Tahoma"/>
        </w:rPr>
        <w:t xml:space="preserve"> commission is followed by:   “Let us share signs of Christ’s peace with one another.”</w:t>
      </w:r>
    </w:p>
    <w:p w14:paraId="3360926C" w14:textId="77777777" w:rsidR="000A6F2E" w:rsidRPr="000A6F2E" w:rsidRDefault="000A6F2E" w:rsidP="000A6F2E">
      <w:pPr>
        <w:rPr>
          <w:rFonts w:ascii="Tahoma" w:hAnsi="Tahoma" w:cs="Tahoma"/>
        </w:rPr>
      </w:pPr>
    </w:p>
    <w:p w14:paraId="66CC48B1" w14:textId="147A26CD" w:rsidR="00E206B1" w:rsidRPr="00E206B1" w:rsidRDefault="00E206B1" w:rsidP="00E206B1">
      <w:pPr>
        <w:rPr>
          <w:rFonts w:ascii="Tahoma" w:hAnsi="Tahoma" w:cs="Tahoma"/>
        </w:rPr>
      </w:pPr>
    </w:p>
    <w:p w14:paraId="40EB8B45" w14:textId="77777777" w:rsidR="001E57C3" w:rsidRDefault="001E57C3" w:rsidP="00680FCD">
      <w:pPr>
        <w:pStyle w:val="ListParagraph"/>
        <w:rPr>
          <w:rFonts w:ascii="Tahoma" w:hAnsi="Tahoma" w:cs="Tahoma"/>
        </w:rPr>
      </w:pPr>
    </w:p>
    <w:p w14:paraId="62BD0F15" w14:textId="77777777" w:rsidR="007D3A6A" w:rsidRPr="0028356B" w:rsidRDefault="007D3A6A" w:rsidP="0028356B">
      <w:pPr>
        <w:rPr>
          <w:rFonts w:ascii="Tahoma" w:hAnsi="Tahoma" w:cs="Tahoma"/>
        </w:rPr>
      </w:pPr>
    </w:p>
    <w:p w14:paraId="6B7A8402" w14:textId="0BD5328D" w:rsidR="00B011DA" w:rsidRPr="007547E4" w:rsidRDefault="00B011DA" w:rsidP="007547E4">
      <w:pPr>
        <w:rPr>
          <w:rFonts w:ascii="Tahoma" w:hAnsi="Tahoma" w:cs="Tahoma"/>
        </w:rPr>
      </w:pPr>
    </w:p>
    <w:p w14:paraId="4503F043" w14:textId="77777777" w:rsidR="00A32AE3" w:rsidRPr="00A32AE3" w:rsidRDefault="00A32AE3" w:rsidP="00A32AE3">
      <w:pPr>
        <w:ind w:left="1080"/>
        <w:rPr>
          <w:rFonts w:ascii="Tahoma" w:hAnsi="Tahoma" w:cs="Tahoma"/>
        </w:rPr>
      </w:pPr>
    </w:p>
    <w:sectPr w:rsidR="00A32AE3" w:rsidRPr="00A32A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6E54" w14:textId="77777777" w:rsidR="00E6520A" w:rsidRDefault="00E6520A" w:rsidP="002C7318">
      <w:pPr>
        <w:spacing w:after="0" w:line="240" w:lineRule="auto"/>
      </w:pPr>
      <w:r>
        <w:separator/>
      </w:r>
    </w:p>
  </w:endnote>
  <w:endnote w:type="continuationSeparator" w:id="0">
    <w:p w14:paraId="758C31CD" w14:textId="77777777" w:rsidR="00E6520A" w:rsidRDefault="00E6520A" w:rsidP="002C7318">
      <w:pPr>
        <w:spacing w:after="0" w:line="240" w:lineRule="auto"/>
      </w:pPr>
      <w:r>
        <w:continuationSeparator/>
      </w:r>
    </w:p>
  </w:endnote>
  <w:endnote w:type="continuationNotice" w:id="1">
    <w:p w14:paraId="521C49A5" w14:textId="77777777" w:rsidR="00E6520A" w:rsidRDefault="00E65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320927"/>
      <w:docPartObj>
        <w:docPartGallery w:val="Page Numbers (Bottom of Page)"/>
        <w:docPartUnique/>
      </w:docPartObj>
    </w:sdtPr>
    <w:sdtEndPr>
      <w:rPr>
        <w:noProof/>
      </w:rPr>
    </w:sdtEndPr>
    <w:sdtContent>
      <w:p w14:paraId="63E6930D" w14:textId="7D401129" w:rsidR="008C2213" w:rsidRDefault="008C22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59B12" w14:textId="77777777" w:rsidR="008C2213" w:rsidRDefault="008C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18E2" w14:textId="77777777" w:rsidR="00E6520A" w:rsidRDefault="00E6520A" w:rsidP="002C7318">
      <w:pPr>
        <w:spacing w:after="0" w:line="240" w:lineRule="auto"/>
      </w:pPr>
      <w:r>
        <w:separator/>
      </w:r>
    </w:p>
  </w:footnote>
  <w:footnote w:type="continuationSeparator" w:id="0">
    <w:p w14:paraId="2449D446" w14:textId="77777777" w:rsidR="00E6520A" w:rsidRDefault="00E6520A" w:rsidP="002C7318">
      <w:pPr>
        <w:spacing w:after="0" w:line="240" w:lineRule="auto"/>
      </w:pPr>
      <w:r>
        <w:continuationSeparator/>
      </w:r>
    </w:p>
  </w:footnote>
  <w:footnote w:type="continuationNotice" w:id="1">
    <w:p w14:paraId="127074D7" w14:textId="77777777" w:rsidR="00E6520A" w:rsidRDefault="00E6520A">
      <w:pPr>
        <w:spacing w:after="0" w:line="240" w:lineRule="auto"/>
      </w:pPr>
    </w:p>
  </w:footnote>
  <w:footnote w:id="2">
    <w:p w14:paraId="5D9069F8" w14:textId="52EFA41F" w:rsidR="002C7318" w:rsidRPr="00C0275C" w:rsidRDefault="002C7318">
      <w:pPr>
        <w:pStyle w:val="FootnoteText"/>
        <w:rPr>
          <w:i/>
          <w:iCs/>
        </w:rPr>
      </w:pPr>
      <w:r>
        <w:rPr>
          <w:rStyle w:val="FootnoteReference"/>
        </w:rPr>
        <w:footnoteRef/>
      </w:r>
      <w:r>
        <w:t xml:space="preserve"> </w:t>
      </w:r>
      <w:r w:rsidR="00C0275C">
        <w:t>When it meets, t</w:t>
      </w:r>
      <w:r>
        <w:t>he gathered Lukan community</w:t>
      </w:r>
      <w:r w:rsidR="00C0275C">
        <w:t xml:space="preserve"> can experience </w:t>
      </w:r>
      <w:r w:rsidR="00B163AD">
        <w:t>a “season” commemorating</w:t>
      </w:r>
      <w:r w:rsidR="00C0275C">
        <w:t xml:space="preserve"> Saint Luke the Evangelist</w:t>
      </w:r>
      <w:r w:rsidR="00B163AD">
        <w:t>,</w:t>
      </w:r>
      <w:r w:rsidR="00C0275C">
        <w:t xml:space="preserve"> appropriated as a liturgical time special to the Lukan order (</w:t>
      </w:r>
      <w:proofErr w:type="spellStart"/>
      <w:r w:rsidR="00C0275C">
        <w:rPr>
          <w:i/>
          <w:iCs/>
        </w:rPr>
        <w:t>extraordinarius</w:t>
      </w:r>
      <w:proofErr w:type="spellEnd"/>
      <w:r w:rsidR="00C0275C">
        <w:rPr>
          <w:i/>
          <w:iCs/>
        </w:rPr>
        <w:t xml:space="preserve"> tempus </w:t>
      </w:r>
      <w:proofErr w:type="spellStart"/>
      <w:r w:rsidR="00C0275C">
        <w:rPr>
          <w:i/>
          <w:iCs/>
        </w:rPr>
        <w:t>liturgicum</w:t>
      </w:r>
      <w:proofErr w:type="spellEnd"/>
      <w:r w:rsidR="00C0275C">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863"/>
    <w:multiLevelType w:val="hybridMultilevel"/>
    <w:tmpl w:val="252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A6546"/>
    <w:multiLevelType w:val="hybridMultilevel"/>
    <w:tmpl w:val="E7CA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0876"/>
    <w:multiLevelType w:val="hybridMultilevel"/>
    <w:tmpl w:val="3C20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18DB"/>
    <w:multiLevelType w:val="hybridMultilevel"/>
    <w:tmpl w:val="8C6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0E63"/>
    <w:multiLevelType w:val="hybridMultilevel"/>
    <w:tmpl w:val="47307D8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5" w15:restartNumberingAfterBreak="0">
    <w:nsid w:val="20DB2720"/>
    <w:multiLevelType w:val="hybridMultilevel"/>
    <w:tmpl w:val="592A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E04B7"/>
    <w:multiLevelType w:val="hybridMultilevel"/>
    <w:tmpl w:val="65A4D1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33A325D"/>
    <w:multiLevelType w:val="hybridMultilevel"/>
    <w:tmpl w:val="A25E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87898"/>
    <w:multiLevelType w:val="hybridMultilevel"/>
    <w:tmpl w:val="50BA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27E24"/>
    <w:multiLevelType w:val="hybridMultilevel"/>
    <w:tmpl w:val="F00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44D75"/>
    <w:multiLevelType w:val="hybridMultilevel"/>
    <w:tmpl w:val="A17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7699F"/>
    <w:multiLevelType w:val="hybridMultilevel"/>
    <w:tmpl w:val="691A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2AB1"/>
    <w:multiLevelType w:val="hybridMultilevel"/>
    <w:tmpl w:val="0F4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66E65"/>
    <w:multiLevelType w:val="hybridMultilevel"/>
    <w:tmpl w:val="5EF4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55ED8"/>
    <w:multiLevelType w:val="hybridMultilevel"/>
    <w:tmpl w:val="A8A43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87F6C"/>
    <w:multiLevelType w:val="hybridMultilevel"/>
    <w:tmpl w:val="5AB8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3747"/>
    <w:multiLevelType w:val="hybridMultilevel"/>
    <w:tmpl w:val="D73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56A30"/>
    <w:multiLevelType w:val="hybridMultilevel"/>
    <w:tmpl w:val="E6BA1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B16FB"/>
    <w:multiLevelType w:val="hybridMultilevel"/>
    <w:tmpl w:val="C04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63674"/>
    <w:multiLevelType w:val="hybridMultilevel"/>
    <w:tmpl w:val="86BA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116AF"/>
    <w:multiLevelType w:val="hybridMultilevel"/>
    <w:tmpl w:val="C6C4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D5183"/>
    <w:multiLevelType w:val="hybridMultilevel"/>
    <w:tmpl w:val="CF40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33215"/>
    <w:multiLevelType w:val="hybridMultilevel"/>
    <w:tmpl w:val="05C2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875F3"/>
    <w:multiLevelType w:val="hybridMultilevel"/>
    <w:tmpl w:val="9158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452A7"/>
    <w:multiLevelType w:val="hybridMultilevel"/>
    <w:tmpl w:val="C29A1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F4494"/>
    <w:multiLevelType w:val="hybridMultilevel"/>
    <w:tmpl w:val="4A1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63F10"/>
    <w:multiLevelType w:val="hybridMultilevel"/>
    <w:tmpl w:val="108C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656F"/>
    <w:multiLevelType w:val="hybridMultilevel"/>
    <w:tmpl w:val="1AC2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C0F61"/>
    <w:multiLevelType w:val="hybridMultilevel"/>
    <w:tmpl w:val="F382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E46FB"/>
    <w:multiLevelType w:val="hybridMultilevel"/>
    <w:tmpl w:val="97C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424DF"/>
    <w:multiLevelType w:val="hybridMultilevel"/>
    <w:tmpl w:val="6FF6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07ADA"/>
    <w:multiLevelType w:val="hybridMultilevel"/>
    <w:tmpl w:val="63A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3162F"/>
    <w:multiLevelType w:val="hybridMultilevel"/>
    <w:tmpl w:val="949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060857">
    <w:abstractNumId w:val="27"/>
  </w:num>
  <w:num w:numId="2" w16cid:durableId="823164307">
    <w:abstractNumId w:val="32"/>
  </w:num>
  <w:num w:numId="3" w16cid:durableId="1104227970">
    <w:abstractNumId w:val="26"/>
  </w:num>
  <w:num w:numId="4" w16cid:durableId="1215000623">
    <w:abstractNumId w:val="9"/>
  </w:num>
  <w:num w:numId="5" w16cid:durableId="1973123750">
    <w:abstractNumId w:val="21"/>
  </w:num>
  <w:num w:numId="6" w16cid:durableId="1544714886">
    <w:abstractNumId w:val="6"/>
  </w:num>
  <w:num w:numId="7" w16cid:durableId="1559976754">
    <w:abstractNumId w:val="25"/>
  </w:num>
  <w:num w:numId="8" w16cid:durableId="1990818022">
    <w:abstractNumId w:val="24"/>
  </w:num>
  <w:num w:numId="9" w16cid:durableId="1010522535">
    <w:abstractNumId w:val="16"/>
  </w:num>
  <w:num w:numId="10" w16cid:durableId="219361907">
    <w:abstractNumId w:val="12"/>
  </w:num>
  <w:num w:numId="11" w16cid:durableId="724330933">
    <w:abstractNumId w:val="4"/>
  </w:num>
  <w:num w:numId="12" w16cid:durableId="1280336075">
    <w:abstractNumId w:val="5"/>
  </w:num>
  <w:num w:numId="13" w16cid:durableId="154497493">
    <w:abstractNumId w:val="15"/>
  </w:num>
  <w:num w:numId="14" w16cid:durableId="1843155181">
    <w:abstractNumId w:val="31"/>
  </w:num>
  <w:num w:numId="15" w16cid:durableId="1271864360">
    <w:abstractNumId w:val="23"/>
  </w:num>
  <w:num w:numId="16" w16cid:durableId="620190972">
    <w:abstractNumId w:val="30"/>
  </w:num>
  <w:num w:numId="17" w16cid:durableId="312413873">
    <w:abstractNumId w:val="18"/>
  </w:num>
  <w:num w:numId="18" w16cid:durableId="2081906344">
    <w:abstractNumId w:val="3"/>
  </w:num>
  <w:num w:numId="19" w16cid:durableId="1843397722">
    <w:abstractNumId w:val="10"/>
  </w:num>
  <w:num w:numId="20" w16cid:durableId="1717970037">
    <w:abstractNumId w:val="29"/>
  </w:num>
  <w:num w:numId="21" w16cid:durableId="635449179">
    <w:abstractNumId w:val="0"/>
  </w:num>
  <w:num w:numId="22" w16cid:durableId="2078431255">
    <w:abstractNumId w:val="7"/>
  </w:num>
  <w:num w:numId="23" w16cid:durableId="1985308209">
    <w:abstractNumId w:val="11"/>
  </w:num>
  <w:num w:numId="24" w16cid:durableId="279529323">
    <w:abstractNumId w:val="8"/>
  </w:num>
  <w:num w:numId="25" w16cid:durableId="1124495578">
    <w:abstractNumId w:val="13"/>
  </w:num>
  <w:num w:numId="26" w16cid:durableId="1875387065">
    <w:abstractNumId w:val="17"/>
  </w:num>
  <w:num w:numId="27" w16cid:durableId="1639646712">
    <w:abstractNumId w:val="14"/>
  </w:num>
  <w:num w:numId="28" w16cid:durableId="1255823587">
    <w:abstractNumId w:val="20"/>
  </w:num>
  <w:num w:numId="29" w16cid:durableId="2068137695">
    <w:abstractNumId w:val="2"/>
  </w:num>
  <w:num w:numId="30" w16cid:durableId="1131098662">
    <w:abstractNumId w:val="1"/>
  </w:num>
  <w:num w:numId="31" w16cid:durableId="619798285">
    <w:abstractNumId w:val="19"/>
  </w:num>
  <w:num w:numId="32" w16cid:durableId="1078987571">
    <w:abstractNumId w:val="22"/>
  </w:num>
  <w:num w:numId="33" w16cid:durableId="1694166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20033"/>
    <w:rsid w:val="000010E5"/>
    <w:rsid w:val="00010245"/>
    <w:rsid w:val="0001260E"/>
    <w:rsid w:val="0002636B"/>
    <w:rsid w:val="00027B1C"/>
    <w:rsid w:val="00033B33"/>
    <w:rsid w:val="000421BC"/>
    <w:rsid w:val="0004689C"/>
    <w:rsid w:val="00050AB6"/>
    <w:rsid w:val="0005779F"/>
    <w:rsid w:val="00084D85"/>
    <w:rsid w:val="00085592"/>
    <w:rsid w:val="000909C8"/>
    <w:rsid w:val="000A6F2E"/>
    <w:rsid w:val="000B5567"/>
    <w:rsid w:val="000C0E8C"/>
    <w:rsid w:val="000D03F7"/>
    <w:rsid w:val="000D1722"/>
    <w:rsid w:val="000E7B67"/>
    <w:rsid w:val="00136163"/>
    <w:rsid w:val="00136FCA"/>
    <w:rsid w:val="0014766D"/>
    <w:rsid w:val="001563CE"/>
    <w:rsid w:val="00164205"/>
    <w:rsid w:val="00167A77"/>
    <w:rsid w:val="00173F7C"/>
    <w:rsid w:val="00183F2F"/>
    <w:rsid w:val="00186D37"/>
    <w:rsid w:val="00191653"/>
    <w:rsid w:val="001953D8"/>
    <w:rsid w:val="001A5A9D"/>
    <w:rsid w:val="001B74DD"/>
    <w:rsid w:val="001B7D0A"/>
    <w:rsid w:val="001C767F"/>
    <w:rsid w:val="001D287A"/>
    <w:rsid w:val="001E13AF"/>
    <w:rsid w:val="001E57C3"/>
    <w:rsid w:val="001F5536"/>
    <w:rsid w:val="00206963"/>
    <w:rsid w:val="00214958"/>
    <w:rsid w:val="00220033"/>
    <w:rsid w:val="002214E7"/>
    <w:rsid w:val="002264DC"/>
    <w:rsid w:val="0023456D"/>
    <w:rsid w:val="0023690F"/>
    <w:rsid w:val="00250ADB"/>
    <w:rsid w:val="002663FF"/>
    <w:rsid w:val="00271402"/>
    <w:rsid w:val="00282527"/>
    <w:rsid w:val="0028356B"/>
    <w:rsid w:val="00283AF5"/>
    <w:rsid w:val="00291C1C"/>
    <w:rsid w:val="0029603F"/>
    <w:rsid w:val="002A2870"/>
    <w:rsid w:val="002A3490"/>
    <w:rsid w:val="002A3D7F"/>
    <w:rsid w:val="002A5570"/>
    <w:rsid w:val="002A75B8"/>
    <w:rsid w:val="002C4D68"/>
    <w:rsid w:val="002C7318"/>
    <w:rsid w:val="002D3013"/>
    <w:rsid w:val="002E0D8F"/>
    <w:rsid w:val="002E7FC3"/>
    <w:rsid w:val="002F4446"/>
    <w:rsid w:val="002F4A79"/>
    <w:rsid w:val="00330B3C"/>
    <w:rsid w:val="00333854"/>
    <w:rsid w:val="00346672"/>
    <w:rsid w:val="00361DBE"/>
    <w:rsid w:val="003904FD"/>
    <w:rsid w:val="00392B91"/>
    <w:rsid w:val="00394845"/>
    <w:rsid w:val="00397CC3"/>
    <w:rsid w:val="003A1408"/>
    <w:rsid w:val="003B22AD"/>
    <w:rsid w:val="003B7D82"/>
    <w:rsid w:val="003E0BC9"/>
    <w:rsid w:val="003E43A8"/>
    <w:rsid w:val="003E73B2"/>
    <w:rsid w:val="00401C14"/>
    <w:rsid w:val="0041504E"/>
    <w:rsid w:val="0043600E"/>
    <w:rsid w:val="004474E4"/>
    <w:rsid w:val="0045306C"/>
    <w:rsid w:val="00455452"/>
    <w:rsid w:val="00457FB4"/>
    <w:rsid w:val="00460436"/>
    <w:rsid w:val="00461A65"/>
    <w:rsid w:val="00464F24"/>
    <w:rsid w:val="004702B7"/>
    <w:rsid w:val="004850E6"/>
    <w:rsid w:val="00485F41"/>
    <w:rsid w:val="00490467"/>
    <w:rsid w:val="004A05CF"/>
    <w:rsid w:val="004A09C3"/>
    <w:rsid w:val="004A4D2F"/>
    <w:rsid w:val="004A6409"/>
    <w:rsid w:val="004A78BA"/>
    <w:rsid w:val="004B1B23"/>
    <w:rsid w:val="004E25CA"/>
    <w:rsid w:val="004E4235"/>
    <w:rsid w:val="004E720B"/>
    <w:rsid w:val="004F06E1"/>
    <w:rsid w:val="00503645"/>
    <w:rsid w:val="00507422"/>
    <w:rsid w:val="005233D1"/>
    <w:rsid w:val="0054174C"/>
    <w:rsid w:val="0054653A"/>
    <w:rsid w:val="00547C7B"/>
    <w:rsid w:val="00554925"/>
    <w:rsid w:val="0056062C"/>
    <w:rsid w:val="00562F58"/>
    <w:rsid w:val="005772DE"/>
    <w:rsid w:val="005852A8"/>
    <w:rsid w:val="00595474"/>
    <w:rsid w:val="005B03D9"/>
    <w:rsid w:val="005B4358"/>
    <w:rsid w:val="005D0DC2"/>
    <w:rsid w:val="005D50FA"/>
    <w:rsid w:val="005D635F"/>
    <w:rsid w:val="005D7354"/>
    <w:rsid w:val="005E117C"/>
    <w:rsid w:val="005F0374"/>
    <w:rsid w:val="005F6A78"/>
    <w:rsid w:val="00600166"/>
    <w:rsid w:val="00612FB0"/>
    <w:rsid w:val="0061321A"/>
    <w:rsid w:val="0061348E"/>
    <w:rsid w:val="00627B42"/>
    <w:rsid w:val="00635003"/>
    <w:rsid w:val="006444A9"/>
    <w:rsid w:val="00672B4E"/>
    <w:rsid w:val="00675F9A"/>
    <w:rsid w:val="00680F2B"/>
    <w:rsid w:val="00680FCD"/>
    <w:rsid w:val="00692402"/>
    <w:rsid w:val="006B253D"/>
    <w:rsid w:val="006B2659"/>
    <w:rsid w:val="006D6A12"/>
    <w:rsid w:val="00723621"/>
    <w:rsid w:val="00724616"/>
    <w:rsid w:val="00735731"/>
    <w:rsid w:val="0074379B"/>
    <w:rsid w:val="00745F8F"/>
    <w:rsid w:val="007547E4"/>
    <w:rsid w:val="007650D2"/>
    <w:rsid w:val="007672A2"/>
    <w:rsid w:val="00770861"/>
    <w:rsid w:val="007901AA"/>
    <w:rsid w:val="00792670"/>
    <w:rsid w:val="00792C0A"/>
    <w:rsid w:val="007B302E"/>
    <w:rsid w:val="007B5510"/>
    <w:rsid w:val="007C406C"/>
    <w:rsid w:val="007D3A6A"/>
    <w:rsid w:val="007E26C5"/>
    <w:rsid w:val="0081018F"/>
    <w:rsid w:val="00810993"/>
    <w:rsid w:val="008157A7"/>
    <w:rsid w:val="00825ED8"/>
    <w:rsid w:val="00834177"/>
    <w:rsid w:val="00840354"/>
    <w:rsid w:val="00851B13"/>
    <w:rsid w:val="008526CD"/>
    <w:rsid w:val="008536E3"/>
    <w:rsid w:val="0085793D"/>
    <w:rsid w:val="00863145"/>
    <w:rsid w:val="00871F10"/>
    <w:rsid w:val="00874613"/>
    <w:rsid w:val="00892084"/>
    <w:rsid w:val="008937CE"/>
    <w:rsid w:val="008A3003"/>
    <w:rsid w:val="008A747F"/>
    <w:rsid w:val="008B03D8"/>
    <w:rsid w:val="008B59E9"/>
    <w:rsid w:val="008C1FA1"/>
    <w:rsid w:val="008C2213"/>
    <w:rsid w:val="008C6E8A"/>
    <w:rsid w:val="008C7E0F"/>
    <w:rsid w:val="008D75A3"/>
    <w:rsid w:val="008E347C"/>
    <w:rsid w:val="008E3A23"/>
    <w:rsid w:val="008F3BC7"/>
    <w:rsid w:val="008F650D"/>
    <w:rsid w:val="009126B1"/>
    <w:rsid w:val="00920F97"/>
    <w:rsid w:val="00925286"/>
    <w:rsid w:val="009447CA"/>
    <w:rsid w:val="009466CF"/>
    <w:rsid w:val="00951C0D"/>
    <w:rsid w:val="009540D1"/>
    <w:rsid w:val="009560DF"/>
    <w:rsid w:val="00960DFE"/>
    <w:rsid w:val="009620AA"/>
    <w:rsid w:val="00965FB6"/>
    <w:rsid w:val="0097232E"/>
    <w:rsid w:val="009870A4"/>
    <w:rsid w:val="00987C82"/>
    <w:rsid w:val="00990541"/>
    <w:rsid w:val="00991224"/>
    <w:rsid w:val="00991CB8"/>
    <w:rsid w:val="00993004"/>
    <w:rsid w:val="009B241C"/>
    <w:rsid w:val="009B5F99"/>
    <w:rsid w:val="009B607E"/>
    <w:rsid w:val="009C07F1"/>
    <w:rsid w:val="009C404F"/>
    <w:rsid w:val="009F5973"/>
    <w:rsid w:val="00A07A95"/>
    <w:rsid w:val="00A12522"/>
    <w:rsid w:val="00A15557"/>
    <w:rsid w:val="00A264A3"/>
    <w:rsid w:val="00A3172A"/>
    <w:rsid w:val="00A31EF3"/>
    <w:rsid w:val="00A32AE3"/>
    <w:rsid w:val="00A57AF2"/>
    <w:rsid w:val="00A6168E"/>
    <w:rsid w:val="00A631A4"/>
    <w:rsid w:val="00A63F07"/>
    <w:rsid w:val="00A82E4D"/>
    <w:rsid w:val="00A845A5"/>
    <w:rsid w:val="00A9152E"/>
    <w:rsid w:val="00AA354D"/>
    <w:rsid w:val="00AA47A4"/>
    <w:rsid w:val="00AB409B"/>
    <w:rsid w:val="00AC27DA"/>
    <w:rsid w:val="00AE386F"/>
    <w:rsid w:val="00AE68BC"/>
    <w:rsid w:val="00AF4A2A"/>
    <w:rsid w:val="00B011DA"/>
    <w:rsid w:val="00B016EE"/>
    <w:rsid w:val="00B02261"/>
    <w:rsid w:val="00B13FB0"/>
    <w:rsid w:val="00B163AD"/>
    <w:rsid w:val="00B241C9"/>
    <w:rsid w:val="00B2733E"/>
    <w:rsid w:val="00B33DB3"/>
    <w:rsid w:val="00B405E0"/>
    <w:rsid w:val="00B41252"/>
    <w:rsid w:val="00B5313F"/>
    <w:rsid w:val="00B5634A"/>
    <w:rsid w:val="00B61423"/>
    <w:rsid w:val="00B70C3D"/>
    <w:rsid w:val="00B747E4"/>
    <w:rsid w:val="00B7631A"/>
    <w:rsid w:val="00B8056C"/>
    <w:rsid w:val="00B84AD0"/>
    <w:rsid w:val="00B92444"/>
    <w:rsid w:val="00B935C9"/>
    <w:rsid w:val="00BA37D5"/>
    <w:rsid w:val="00BB17A6"/>
    <w:rsid w:val="00BB4D4B"/>
    <w:rsid w:val="00BE4D03"/>
    <w:rsid w:val="00BF0FCC"/>
    <w:rsid w:val="00BF4D69"/>
    <w:rsid w:val="00C0275C"/>
    <w:rsid w:val="00C17992"/>
    <w:rsid w:val="00C25CF7"/>
    <w:rsid w:val="00C45BFD"/>
    <w:rsid w:val="00C4766C"/>
    <w:rsid w:val="00C545F0"/>
    <w:rsid w:val="00CC707C"/>
    <w:rsid w:val="00CD1375"/>
    <w:rsid w:val="00CE1B3F"/>
    <w:rsid w:val="00CF000D"/>
    <w:rsid w:val="00CF1E53"/>
    <w:rsid w:val="00CF4CD2"/>
    <w:rsid w:val="00CF4CDA"/>
    <w:rsid w:val="00CF4DBB"/>
    <w:rsid w:val="00CF5D1F"/>
    <w:rsid w:val="00D14068"/>
    <w:rsid w:val="00D2190B"/>
    <w:rsid w:val="00D42949"/>
    <w:rsid w:val="00D53648"/>
    <w:rsid w:val="00D62FE4"/>
    <w:rsid w:val="00D6735D"/>
    <w:rsid w:val="00D8089E"/>
    <w:rsid w:val="00D97D43"/>
    <w:rsid w:val="00DB0ACA"/>
    <w:rsid w:val="00DC4C30"/>
    <w:rsid w:val="00DC53E4"/>
    <w:rsid w:val="00DE7583"/>
    <w:rsid w:val="00DE7CCE"/>
    <w:rsid w:val="00E00568"/>
    <w:rsid w:val="00E201A6"/>
    <w:rsid w:val="00E206B1"/>
    <w:rsid w:val="00E250C5"/>
    <w:rsid w:val="00E256F0"/>
    <w:rsid w:val="00E40076"/>
    <w:rsid w:val="00E42E28"/>
    <w:rsid w:val="00E46D4F"/>
    <w:rsid w:val="00E56A9F"/>
    <w:rsid w:val="00E627F1"/>
    <w:rsid w:val="00E65121"/>
    <w:rsid w:val="00E6520A"/>
    <w:rsid w:val="00E7628B"/>
    <w:rsid w:val="00E90C64"/>
    <w:rsid w:val="00E97C78"/>
    <w:rsid w:val="00EB12AE"/>
    <w:rsid w:val="00EB258A"/>
    <w:rsid w:val="00EE04D1"/>
    <w:rsid w:val="00EE73F3"/>
    <w:rsid w:val="00EF55E8"/>
    <w:rsid w:val="00F051DB"/>
    <w:rsid w:val="00F12CE7"/>
    <w:rsid w:val="00F3471D"/>
    <w:rsid w:val="00F40C01"/>
    <w:rsid w:val="00F445B0"/>
    <w:rsid w:val="00F50133"/>
    <w:rsid w:val="00F55966"/>
    <w:rsid w:val="00F7523F"/>
    <w:rsid w:val="00F81AEC"/>
    <w:rsid w:val="00F83AA0"/>
    <w:rsid w:val="00F9022D"/>
    <w:rsid w:val="00F92E89"/>
    <w:rsid w:val="00FA1A39"/>
    <w:rsid w:val="00FB16DB"/>
    <w:rsid w:val="00FC6F64"/>
    <w:rsid w:val="00FE0A78"/>
    <w:rsid w:val="00FE5B3A"/>
    <w:rsid w:val="00FE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1FF"/>
  <w15:docId w15:val="{DE41EF47-4C90-4CB0-90AE-D122867E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7C"/>
    <w:pPr>
      <w:ind w:left="720"/>
      <w:contextualSpacing/>
    </w:pPr>
  </w:style>
  <w:style w:type="paragraph" w:styleId="FootnoteText">
    <w:name w:val="footnote text"/>
    <w:basedOn w:val="Normal"/>
    <w:link w:val="FootnoteTextChar"/>
    <w:uiPriority w:val="99"/>
    <w:semiHidden/>
    <w:unhideWhenUsed/>
    <w:rsid w:val="002C7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318"/>
    <w:rPr>
      <w:sz w:val="20"/>
      <w:szCs w:val="20"/>
    </w:rPr>
  </w:style>
  <w:style w:type="character" w:styleId="FootnoteReference">
    <w:name w:val="footnote reference"/>
    <w:basedOn w:val="DefaultParagraphFont"/>
    <w:uiPriority w:val="99"/>
    <w:semiHidden/>
    <w:unhideWhenUsed/>
    <w:rsid w:val="002C7318"/>
    <w:rPr>
      <w:vertAlign w:val="superscript"/>
    </w:rPr>
  </w:style>
  <w:style w:type="paragraph" w:styleId="Header">
    <w:name w:val="header"/>
    <w:basedOn w:val="Normal"/>
    <w:link w:val="HeaderChar"/>
    <w:uiPriority w:val="99"/>
    <w:unhideWhenUsed/>
    <w:rsid w:val="0087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13"/>
  </w:style>
  <w:style w:type="paragraph" w:styleId="Footer">
    <w:name w:val="footer"/>
    <w:basedOn w:val="Normal"/>
    <w:link w:val="FooterChar"/>
    <w:uiPriority w:val="99"/>
    <w:unhideWhenUsed/>
    <w:rsid w:val="0087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18B2-426A-4944-A8FF-C56204DE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Vogel</dc:creator>
  <cp:keywords/>
  <dc:description/>
  <cp:lastModifiedBy>Dwight Vogel</cp:lastModifiedBy>
  <cp:revision>2</cp:revision>
  <dcterms:created xsi:type="dcterms:W3CDTF">2022-05-10T14:26:00Z</dcterms:created>
  <dcterms:modified xsi:type="dcterms:W3CDTF">2022-05-10T14:26:00Z</dcterms:modified>
</cp:coreProperties>
</file>